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BC2" w:rsidRPr="005F2BC2" w:rsidRDefault="005F2BC2" w:rsidP="005F2BC2">
      <w:pPr>
        <w:autoSpaceDE/>
        <w:autoSpaceDN/>
        <w:rPr>
          <w:rFonts w:ascii="Century" w:hAnsi="Century" w:cs="ＭＳ 明朝"/>
          <w:sz w:val="21"/>
        </w:rPr>
      </w:pPr>
      <w:bookmarkStart w:id="0" w:name="_GoBack"/>
      <w:bookmarkEnd w:id="0"/>
      <w:r w:rsidRPr="005F2BC2">
        <w:rPr>
          <w:rFonts w:ascii="Century" w:hAnsi="Century" w:cs="ＭＳ 明朝" w:hint="eastAsia"/>
          <w:sz w:val="21"/>
        </w:rPr>
        <w:t>様式第６</w:t>
      </w:r>
      <w:r w:rsidR="0049799A">
        <w:rPr>
          <w:rFonts w:ascii="Century" w:hAnsi="Century" w:cs="ＭＳ 明朝" w:hint="eastAsia"/>
          <w:sz w:val="21"/>
        </w:rPr>
        <w:t>号</w:t>
      </w:r>
      <w:r w:rsidRPr="005F2BC2">
        <w:rPr>
          <w:rFonts w:ascii="Century" w:hAnsi="Century" w:cs="ＭＳ 明朝" w:hint="eastAsia"/>
          <w:sz w:val="21"/>
        </w:rPr>
        <w:t>（第７条関係）</w:t>
      </w:r>
    </w:p>
    <w:p w:rsidR="005F2BC2" w:rsidRPr="005F2BC2" w:rsidRDefault="005F2BC2" w:rsidP="005F2BC2">
      <w:pPr>
        <w:autoSpaceDE/>
        <w:autoSpaceDN/>
        <w:rPr>
          <w:rFonts w:ascii="Century" w:hAnsi="Century" w:cs="ＭＳ 明朝"/>
          <w:sz w:val="21"/>
        </w:rPr>
      </w:pPr>
    </w:p>
    <w:p w:rsidR="005F2BC2" w:rsidRPr="005F2BC2" w:rsidRDefault="005F2BC2" w:rsidP="005F2BC2">
      <w:pPr>
        <w:autoSpaceDE/>
        <w:autoSpaceDN/>
        <w:spacing w:after="100" w:afterAutospacing="1"/>
        <w:jc w:val="center"/>
        <w:rPr>
          <w:rFonts w:ascii="Century" w:hAnsi="Century" w:cs="ＭＳ 明朝"/>
          <w:sz w:val="21"/>
        </w:rPr>
      </w:pPr>
      <w:r w:rsidRPr="005F2BC2">
        <w:rPr>
          <w:rFonts w:ascii="Century" w:hAnsi="Century" w:cs="ＭＳ 明朝"/>
          <w:sz w:val="21"/>
        </w:rPr>
        <w:fldChar w:fldCharType="begin"/>
      </w:r>
      <w:r w:rsidRPr="005F2BC2">
        <w:rPr>
          <w:rFonts w:ascii="Century" w:hAnsi="Century" w:cs="ＭＳ 明朝"/>
          <w:sz w:val="21"/>
        </w:rPr>
        <w:instrText>eq \o \ad(\s \up 12(</w:instrText>
      </w:r>
      <w:r w:rsidRPr="005F2BC2">
        <w:rPr>
          <w:rFonts w:ascii="Century" w:hAnsi="Century" w:cs="ＭＳ 明朝" w:hint="eastAsia"/>
          <w:sz w:val="21"/>
        </w:rPr>
        <w:instrText>老人デイサービスセンター</w:instrText>
      </w:r>
      <w:r w:rsidRPr="005F2BC2">
        <w:rPr>
          <w:rFonts w:ascii="Century" w:hAnsi="Century" w:cs="ＭＳ 明朝"/>
          <w:sz w:val="21"/>
        </w:rPr>
        <w:instrText>),\s \up 0(</w:instrText>
      </w:r>
      <w:r w:rsidRPr="005F2BC2">
        <w:rPr>
          <w:rFonts w:ascii="Century" w:hAnsi="Century" w:cs="ＭＳ 明朝" w:hint="eastAsia"/>
          <w:sz w:val="21"/>
        </w:rPr>
        <w:instrText>老人短期入所施設</w:instrText>
      </w:r>
      <w:r w:rsidRPr="005F2BC2">
        <w:rPr>
          <w:rFonts w:ascii="Century" w:hAnsi="Century" w:cs="ＭＳ 明朝"/>
          <w:sz w:val="21"/>
        </w:rPr>
        <w:instrText>),\s \up-12(</w:instrText>
      </w:r>
      <w:r w:rsidRPr="005F2BC2">
        <w:rPr>
          <w:rFonts w:ascii="Century" w:hAnsi="Century" w:cs="ＭＳ 明朝" w:hint="eastAsia"/>
          <w:sz w:val="21"/>
        </w:rPr>
        <w:instrText>老人介護支援センター</w:instrText>
      </w:r>
      <w:r w:rsidRPr="005F2BC2">
        <w:rPr>
          <w:rFonts w:ascii="Century" w:hAnsi="Century" w:cs="ＭＳ 明朝"/>
          <w:sz w:val="21"/>
        </w:rPr>
        <w:instrText>))</w:instrText>
      </w:r>
      <w:r w:rsidRPr="005F2BC2">
        <w:rPr>
          <w:rFonts w:ascii="Century" w:hAnsi="Century" w:cs="ＭＳ 明朝"/>
          <w:sz w:val="21"/>
        </w:rPr>
        <w:fldChar w:fldCharType="end"/>
      </w:r>
      <w:r w:rsidRPr="005F2BC2">
        <w:rPr>
          <w:rFonts w:ascii="Century" w:hAnsi="Century" w:cs="ＭＳ 明朝" w:hint="eastAsia"/>
          <w:vanish/>
          <w:sz w:val="21"/>
        </w:rPr>
        <w:t>老人デイサービスセンター老人短期入所施設老人介護支援センター</w:t>
      </w:r>
      <w:r w:rsidRPr="005F2BC2">
        <w:rPr>
          <w:rFonts w:ascii="Century" w:hAnsi="Century" w:cs="ＭＳ 明朝"/>
          <w:sz w:val="21"/>
        </w:rPr>
        <w:fldChar w:fldCharType="begin"/>
      </w:r>
      <w:r w:rsidRPr="005F2BC2">
        <w:rPr>
          <w:rFonts w:ascii="Century" w:hAnsi="Century" w:cs="ＭＳ 明朝"/>
          <w:sz w:val="21"/>
        </w:rPr>
        <w:instrText>eq \o \ac(\s \up 6(</w:instrText>
      </w:r>
      <w:r w:rsidRPr="005F2BC2">
        <w:rPr>
          <w:rFonts w:ascii="Century" w:hAnsi="Century" w:cs="ＭＳ 明朝" w:hint="eastAsia"/>
          <w:sz w:val="21"/>
        </w:rPr>
        <w:instrText>廃止</w:instrText>
      </w:r>
      <w:r w:rsidRPr="005F2BC2">
        <w:rPr>
          <w:rFonts w:ascii="Century" w:hAnsi="Century" w:cs="ＭＳ 明朝"/>
          <w:sz w:val="21"/>
        </w:rPr>
        <w:instrText>),\s \up-6(</w:instrText>
      </w:r>
      <w:r w:rsidRPr="005F2BC2">
        <w:rPr>
          <w:rFonts w:ascii="Century" w:hAnsi="Century" w:cs="ＭＳ 明朝" w:hint="eastAsia"/>
          <w:sz w:val="21"/>
        </w:rPr>
        <w:instrText>休止</w:instrText>
      </w:r>
      <w:r w:rsidRPr="005F2BC2">
        <w:rPr>
          <w:rFonts w:ascii="Century" w:hAnsi="Century" w:cs="ＭＳ 明朝"/>
          <w:sz w:val="21"/>
        </w:rPr>
        <w:instrText>))</w:instrText>
      </w:r>
      <w:r w:rsidRPr="005F2BC2">
        <w:rPr>
          <w:rFonts w:ascii="Century" w:hAnsi="Century" w:cs="ＭＳ 明朝"/>
          <w:sz w:val="21"/>
        </w:rPr>
        <w:fldChar w:fldCharType="end"/>
      </w:r>
      <w:r w:rsidRPr="005F2BC2">
        <w:rPr>
          <w:rFonts w:ascii="Century" w:hAnsi="Century" w:cs="ＭＳ 明朝" w:hint="eastAsia"/>
          <w:vanish/>
          <w:sz w:val="21"/>
        </w:rPr>
        <w:t>廃止休止</w:t>
      </w:r>
      <w:r w:rsidRPr="005F2BC2">
        <w:rPr>
          <w:rFonts w:ascii="Century" w:hAnsi="Century" w:cs="ＭＳ 明朝" w:hint="eastAsia"/>
          <w:sz w:val="21"/>
        </w:rPr>
        <w:t>届</w:t>
      </w:r>
    </w:p>
    <w:p w:rsidR="005F2BC2" w:rsidRPr="005F2BC2" w:rsidRDefault="005F2BC2" w:rsidP="00BA3650">
      <w:pPr>
        <w:autoSpaceDE/>
        <w:autoSpaceDN/>
        <w:spacing w:after="100" w:afterAutospacing="1"/>
        <w:ind w:right="482"/>
        <w:jc w:val="right"/>
        <w:rPr>
          <w:rFonts w:ascii="Century" w:hAnsi="Century" w:cs="ＭＳ 明朝"/>
          <w:sz w:val="21"/>
        </w:rPr>
      </w:pPr>
      <w:r w:rsidRPr="005F2BC2">
        <w:rPr>
          <w:rFonts w:ascii="Century" w:hAnsi="Century" w:cs="ＭＳ 明朝" w:hint="eastAsia"/>
          <w:sz w:val="21"/>
        </w:rPr>
        <w:t xml:space="preserve">年　　月　　日　　</w:t>
      </w:r>
    </w:p>
    <w:p w:rsidR="005F2BC2" w:rsidRPr="005F2BC2" w:rsidRDefault="005F2BC2" w:rsidP="005F2BC2">
      <w:pPr>
        <w:autoSpaceDE/>
        <w:autoSpaceDN/>
        <w:rPr>
          <w:rFonts w:ascii="Century" w:hAnsi="Century" w:cs="ＭＳ 明朝"/>
          <w:sz w:val="21"/>
        </w:rPr>
      </w:pPr>
      <w:r w:rsidRPr="005F2BC2">
        <w:rPr>
          <w:rFonts w:ascii="Century" w:hAnsi="Century" w:cs="ＭＳ 明朝" w:hint="eastAsia"/>
          <w:sz w:val="21"/>
        </w:rPr>
        <w:t xml:space="preserve">　　　東三河広域連合長　様</w:t>
      </w:r>
    </w:p>
    <w:p w:rsidR="005F2BC2" w:rsidRPr="005F2BC2" w:rsidRDefault="00BA3650" w:rsidP="005F2BC2">
      <w:pPr>
        <w:autoSpaceDE/>
        <w:autoSpaceDN/>
        <w:ind w:right="840"/>
        <w:jc w:val="center"/>
        <w:rPr>
          <w:rFonts w:ascii="Century" w:hAnsi="Century" w:cs="ＭＳ 明朝"/>
          <w:sz w:val="21"/>
        </w:rPr>
      </w:pPr>
      <w:r>
        <w:rPr>
          <w:rFonts w:ascii="Century" w:hAnsi="Century" w:cs="ＭＳ 明朝" w:hint="eastAsia"/>
          <w:sz w:val="21"/>
        </w:rPr>
        <w:t xml:space="preserve">　　　　　　　　　　　　　　　　　　</w:t>
      </w:r>
      <w:r w:rsidR="005F2BC2" w:rsidRPr="005F2BC2">
        <w:rPr>
          <w:rFonts w:ascii="Century" w:hAnsi="Century" w:cs="ＭＳ 明朝" w:hint="eastAsia"/>
          <w:sz w:val="21"/>
        </w:rPr>
        <w:t xml:space="preserve">住　所　　　　　　　　　　　</w:t>
      </w:r>
    </w:p>
    <w:p w:rsidR="005F2BC2" w:rsidRPr="005F2BC2" w:rsidRDefault="005F2BC2" w:rsidP="00BA3650">
      <w:pPr>
        <w:autoSpaceDE/>
        <w:autoSpaceDN/>
        <w:ind w:right="482"/>
        <w:jc w:val="right"/>
        <w:rPr>
          <w:rFonts w:ascii="Century" w:hAnsi="Century" w:cs="ＭＳ 明朝"/>
          <w:sz w:val="21"/>
        </w:rPr>
      </w:pPr>
      <w:r w:rsidRPr="005F2BC2">
        <w:rPr>
          <w:rFonts w:ascii="Century" w:hAnsi="Century" w:cs="ＭＳ 明朝" w:hint="eastAsia"/>
          <w:sz w:val="21"/>
        </w:rPr>
        <w:t xml:space="preserve">（主たる事務所の所在地）　　</w:t>
      </w:r>
    </w:p>
    <w:p w:rsidR="005F2BC2" w:rsidRPr="005F2BC2" w:rsidRDefault="005F2BC2" w:rsidP="00A07533">
      <w:pPr>
        <w:wordWrap w:val="0"/>
        <w:autoSpaceDE/>
        <w:autoSpaceDN/>
        <w:ind w:right="482"/>
        <w:jc w:val="right"/>
        <w:rPr>
          <w:rFonts w:ascii="Century" w:hAnsi="Century" w:cs="ＭＳ 明朝"/>
          <w:sz w:val="21"/>
        </w:rPr>
      </w:pPr>
      <w:r w:rsidRPr="005F2BC2">
        <w:rPr>
          <w:rFonts w:ascii="Century" w:hAnsi="Century" w:cs="ＭＳ 明朝" w:hint="eastAsia"/>
          <w:sz w:val="21"/>
        </w:rPr>
        <w:t xml:space="preserve">氏　名　　　　　　　　　</w:t>
      </w:r>
    </w:p>
    <w:p w:rsidR="005F2BC2" w:rsidRPr="005F2BC2" w:rsidRDefault="005F2BC2" w:rsidP="00BA3650">
      <w:pPr>
        <w:autoSpaceDE/>
        <w:autoSpaceDN/>
        <w:ind w:right="723"/>
        <w:jc w:val="right"/>
        <w:rPr>
          <w:rFonts w:ascii="Century" w:hAnsi="Century" w:cs="ＭＳ 明朝"/>
          <w:sz w:val="21"/>
        </w:rPr>
      </w:pPr>
      <w:r w:rsidRPr="005F2BC2">
        <w:rPr>
          <w:rFonts w:ascii="Century" w:hAnsi="Century" w:cs="ＭＳ 明朝" w:hint="eastAsia"/>
          <w:sz w:val="21"/>
        </w:rPr>
        <w:t xml:space="preserve">（名称及び代表者氏名）　　　</w:t>
      </w:r>
    </w:p>
    <w:p w:rsidR="005F2BC2" w:rsidRPr="005F2BC2" w:rsidRDefault="005F2BC2" w:rsidP="005F2BC2">
      <w:pPr>
        <w:autoSpaceDE/>
        <w:autoSpaceDN/>
        <w:spacing w:after="200"/>
        <w:rPr>
          <w:rFonts w:ascii="Century" w:hAnsi="Century" w:cs="ＭＳ 明朝"/>
          <w:sz w:val="21"/>
        </w:rPr>
      </w:pPr>
      <w:r w:rsidRPr="005F2BC2">
        <w:rPr>
          <w:rFonts w:ascii="Century" w:hAnsi="Century" w:cs="ＭＳ 明朝" w:hint="eastAsia"/>
          <w:sz w:val="21"/>
        </w:rPr>
        <w:t xml:space="preserve">　　次のとおり</w:t>
      </w:r>
      <w:r w:rsidRPr="005F2BC2">
        <w:rPr>
          <w:rFonts w:ascii="Century" w:hAnsi="Century" w:cs="ＭＳ 明朝"/>
          <w:sz w:val="21"/>
        </w:rPr>
        <w:fldChar w:fldCharType="begin"/>
      </w:r>
      <w:r w:rsidRPr="005F2BC2">
        <w:rPr>
          <w:rFonts w:ascii="Century" w:hAnsi="Century" w:cs="ＭＳ 明朝"/>
          <w:sz w:val="21"/>
        </w:rPr>
        <w:instrText>eq \o \ad(\s \up 12(</w:instrText>
      </w:r>
      <w:r w:rsidRPr="005F2BC2">
        <w:rPr>
          <w:rFonts w:ascii="Century" w:hAnsi="Century" w:cs="ＭＳ 明朝" w:hint="eastAsia"/>
          <w:sz w:val="21"/>
        </w:rPr>
        <w:instrText>老人デイサービスセンター</w:instrText>
      </w:r>
      <w:r w:rsidRPr="005F2BC2">
        <w:rPr>
          <w:rFonts w:ascii="Century" w:hAnsi="Century" w:cs="ＭＳ 明朝"/>
          <w:sz w:val="21"/>
        </w:rPr>
        <w:instrText>),\s \up 0(</w:instrText>
      </w:r>
      <w:r w:rsidRPr="005F2BC2">
        <w:rPr>
          <w:rFonts w:ascii="Century" w:hAnsi="Century" w:cs="ＭＳ 明朝" w:hint="eastAsia"/>
          <w:sz w:val="21"/>
        </w:rPr>
        <w:instrText>老人短期入所施設</w:instrText>
      </w:r>
      <w:r w:rsidRPr="005F2BC2">
        <w:rPr>
          <w:rFonts w:ascii="Century" w:hAnsi="Century" w:cs="ＭＳ 明朝"/>
          <w:sz w:val="21"/>
        </w:rPr>
        <w:instrText>),\s \up-12(</w:instrText>
      </w:r>
      <w:r w:rsidRPr="005F2BC2">
        <w:rPr>
          <w:rFonts w:ascii="Century" w:hAnsi="Century" w:cs="ＭＳ 明朝" w:hint="eastAsia"/>
          <w:sz w:val="21"/>
        </w:rPr>
        <w:instrText>老人介護支援センター</w:instrText>
      </w:r>
      <w:r w:rsidRPr="005F2BC2">
        <w:rPr>
          <w:rFonts w:ascii="Century" w:hAnsi="Century" w:cs="ＭＳ 明朝"/>
          <w:sz w:val="21"/>
        </w:rPr>
        <w:instrText>))</w:instrText>
      </w:r>
      <w:r w:rsidRPr="005F2BC2">
        <w:rPr>
          <w:rFonts w:ascii="Century" w:hAnsi="Century" w:cs="ＭＳ 明朝"/>
          <w:sz w:val="21"/>
        </w:rPr>
        <w:fldChar w:fldCharType="end"/>
      </w:r>
      <w:r w:rsidRPr="005F2BC2">
        <w:rPr>
          <w:rFonts w:ascii="Century" w:hAnsi="Century" w:cs="ＭＳ 明朝" w:hint="eastAsia"/>
          <w:vanish/>
          <w:sz w:val="21"/>
        </w:rPr>
        <w:t>老人デイサービスセンター老人短期入所施設老人介護支援センター</w:t>
      </w:r>
      <w:r w:rsidRPr="005F2BC2">
        <w:rPr>
          <w:rFonts w:ascii="Century" w:hAnsi="Century" w:cs="ＭＳ 明朝" w:hint="eastAsia"/>
          <w:sz w:val="21"/>
        </w:rPr>
        <w:t>を</w:t>
      </w:r>
      <w:r w:rsidRPr="005F2BC2">
        <w:rPr>
          <w:rFonts w:ascii="Century" w:hAnsi="Century" w:cs="ＭＳ 明朝"/>
          <w:sz w:val="21"/>
        </w:rPr>
        <w:fldChar w:fldCharType="begin"/>
      </w:r>
      <w:r w:rsidRPr="005F2BC2">
        <w:rPr>
          <w:rFonts w:ascii="Century" w:hAnsi="Century" w:cs="ＭＳ 明朝"/>
          <w:sz w:val="21"/>
        </w:rPr>
        <w:instrText>eq \o \ac(\s \up 6(</w:instrText>
      </w:r>
      <w:r w:rsidRPr="005F2BC2">
        <w:rPr>
          <w:rFonts w:ascii="Century" w:hAnsi="Century" w:cs="ＭＳ 明朝" w:hint="eastAsia"/>
          <w:sz w:val="21"/>
        </w:rPr>
        <w:instrText>廃止</w:instrText>
      </w:r>
      <w:r w:rsidRPr="005F2BC2">
        <w:rPr>
          <w:rFonts w:ascii="Century" w:hAnsi="Century" w:cs="ＭＳ 明朝"/>
          <w:sz w:val="21"/>
        </w:rPr>
        <w:instrText>),\s \up-6(</w:instrText>
      </w:r>
      <w:r w:rsidRPr="005F2BC2">
        <w:rPr>
          <w:rFonts w:ascii="Century" w:hAnsi="Century" w:cs="ＭＳ 明朝" w:hint="eastAsia"/>
          <w:sz w:val="21"/>
        </w:rPr>
        <w:instrText>休止</w:instrText>
      </w:r>
      <w:r w:rsidRPr="005F2BC2">
        <w:rPr>
          <w:rFonts w:ascii="Century" w:hAnsi="Century" w:cs="ＭＳ 明朝"/>
          <w:sz w:val="21"/>
        </w:rPr>
        <w:instrText>))</w:instrText>
      </w:r>
      <w:r w:rsidRPr="005F2BC2">
        <w:rPr>
          <w:rFonts w:ascii="Century" w:hAnsi="Century" w:cs="ＭＳ 明朝"/>
          <w:sz w:val="21"/>
        </w:rPr>
        <w:fldChar w:fldCharType="end"/>
      </w:r>
      <w:r w:rsidRPr="005F2BC2">
        <w:rPr>
          <w:rFonts w:ascii="Century" w:hAnsi="Century" w:cs="ＭＳ 明朝" w:hint="eastAsia"/>
          <w:vanish/>
          <w:sz w:val="21"/>
        </w:rPr>
        <w:t>廃止休止</w:t>
      </w:r>
      <w:r w:rsidRPr="005F2BC2">
        <w:rPr>
          <w:rFonts w:ascii="Century" w:hAnsi="Century" w:cs="ＭＳ 明朝" w:hint="eastAsia"/>
          <w:sz w:val="21"/>
        </w:rPr>
        <w:t>します。</w:t>
      </w:r>
    </w:p>
    <w:tbl>
      <w:tblPr>
        <w:tblW w:w="9146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91"/>
        <w:gridCol w:w="1560"/>
        <w:gridCol w:w="6095"/>
      </w:tblGrid>
      <w:tr w:rsidR="005F2BC2" w:rsidRPr="005F2BC2" w:rsidTr="005F2BC2">
        <w:trPr>
          <w:cantSplit/>
          <w:trHeight w:hRule="exact" w:val="480"/>
        </w:trPr>
        <w:tc>
          <w:tcPr>
            <w:tcW w:w="1491" w:type="dxa"/>
            <w:vMerge w:val="restart"/>
            <w:vAlign w:val="center"/>
          </w:tcPr>
          <w:p w:rsidR="005F2BC2" w:rsidRPr="005F2BC2" w:rsidRDefault="005F2BC2" w:rsidP="005F2BC2">
            <w:pPr>
              <w:autoSpaceDE/>
              <w:autoSpaceDN/>
              <w:spacing w:line="300" w:lineRule="exact"/>
              <w:jc w:val="distribute"/>
              <w:rPr>
                <w:rFonts w:ascii="Century" w:hAnsi="Century" w:cs="ＭＳ 明朝"/>
                <w:sz w:val="21"/>
              </w:rPr>
            </w:pPr>
            <w:r w:rsidRPr="005F2BC2">
              <w:rPr>
                <w:rFonts w:ascii="Century" w:hAnsi="Century" w:cs="ＭＳ 明朝" w:hint="eastAsia"/>
                <w:sz w:val="21"/>
              </w:rPr>
              <w:t>施設</w:t>
            </w:r>
          </w:p>
        </w:tc>
        <w:tc>
          <w:tcPr>
            <w:tcW w:w="1560" w:type="dxa"/>
            <w:vAlign w:val="center"/>
          </w:tcPr>
          <w:p w:rsidR="005F2BC2" w:rsidRPr="005F2BC2" w:rsidRDefault="005F2BC2" w:rsidP="005F2BC2">
            <w:pPr>
              <w:autoSpaceDE/>
              <w:autoSpaceDN/>
              <w:spacing w:line="300" w:lineRule="exact"/>
              <w:jc w:val="distribute"/>
              <w:rPr>
                <w:rFonts w:ascii="Century" w:hAnsi="Century" w:cs="ＭＳ 明朝"/>
                <w:sz w:val="21"/>
              </w:rPr>
            </w:pPr>
            <w:r w:rsidRPr="005F2BC2">
              <w:rPr>
                <w:rFonts w:ascii="Century" w:hAnsi="Century" w:cs="ＭＳ 明朝" w:hint="eastAsia"/>
                <w:sz w:val="21"/>
              </w:rPr>
              <w:t>名称</w:t>
            </w:r>
          </w:p>
        </w:tc>
        <w:tc>
          <w:tcPr>
            <w:tcW w:w="6095" w:type="dxa"/>
            <w:vAlign w:val="center"/>
          </w:tcPr>
          <w:p w:rsidR="005F2BC2" w:rsidRPr="005F2BC2" w:rsidRDefault="005F2BC2" w:rsidP="005F2BC2">
            <w:pPr>
              <w:autoSpaceDE/>
              <w:autoSpaceDN/>
              <w:spacing w:line="400" w:lineRule="exact"/>
              <w:rPr>
                <w:rFonts w:ascii="Century" w:hAnsi="Century" w:cs="ＭＳ 明朝"/>
                <w:sz w:val="21"/>
              </w:rPr>
            </w:pPr>
          </w:p>
        </w:tc>
      </w:tr>
      <w:tr w:rsidR="005F2BC2" w:rsidRPr="005F2BC2" w:rsidTr="005F2BC2">
        <w:trPr>
          <w:cantSplit/>
          <w:trHeight w:hRule="exact" w:val="480"/>
        </w:trPr>
        <w:tc>
          <w:tcPr>
            <w:tcW w:w="1491" w:type="dxa"/>
            <w:vMerge/>
            <w:vAlign w:val="center"/>
          </w:tcPr>
          <w:p w:rsidR="005F2BC2" w:rsidRPr="005F2BC2" w:rsidRDefault="005F2BC2" w:rsidP="005F2BC2">
            <w:pPr>
              <w:autoSpaceDE/>
              <w:autoSpaceDN/>
              <w:spacing w:line="300" w:lineRule="exact"/>
              <w:jc w:val="distribute"/>
              <w:rPr>
                <w:rFonts w:ascii="Century" w:hAnsi="Century" w:cs="ＭＳ 明朝"/>
                <w:sz w:val="21"/>
              </w:rPr>
            </w:pPr>
          </w:p>
        </w:tc>
        <w:tc>
          <w:tcPr>
            <w:tcW w:w="1560" w:type="dxa"/>
            <w:vAlign w:val="center"/>
          </w:tcPr>
          <w:p w:rsidR="005F2BC2" w:rsidRPr="005F2BC2" w:rsidRDefault="005F2BC2" w:rsidP="005F2BC2">
            <w:pPr>
              <w:autoSpaceDE/>
              <w:autoSpaceDN/>
              <w:spacing w:line="300" w:lineRule="exact"/>
              <w:jc w:val="distribute"/>
              <w:rPr>
                <w:rFonts w:ascii="Century" w:hAnsi="Century" w:cs="ＭＳ 明朝"/>
                <w:sz w:val="21"/>
              </w:rPr>
            </w:pPr>
            <w:r w:rsidRPr="005F2BC2">
              <w:rPr>
                <w:rFonts w:ascii="Century" w:hAnsi="Century" w:cs="ＭＳ 明朝" w:hint="eastAsia"/>
                <w:sz w:val="21"/>
              </w:rPr>
              <w:t>種類</w:t>
            </w:r>
          </w:p>
        </w:tc>
        <w:tc>
          <w:tcPr>
            <w:tcW w:w="6095" w:type="dxa"/>
            <w:vAlign w:val="center"/>
          </w:tcPr>
          <w:p w:rsidR="005F2BC2" w:rsidRPr="005F2BC2" w:rsidRDefault="005F2BC2" w:rsidP="005F2BC2">
            <w:pPr>
              <w:autoSpaceDE/>
              <w:autoSpaceDN/>
              <w:spacing w:line="400" w:lineRule="exact"/>
              <w:rPr>
                <w:rFonts w:ascii="Century" w:hAnsi="Century" w:cs="ＭＳ 明朝"/>
                <w:sz w:val="21"/>
              </w:rPr>
            </w:pPr>
          </w:p>
        </w:tc>
      </w:tr>
      <w:tr w:rsidR="005F2BC2" w:rsidRPr="005F2BC2" w:rsidTr="005F2BC2">
        <w:trPr>
          <w:trHeight w:hRule="exact" w:val="480"/>
        </w:trPr>
        <w:tc>
          <w:tcPr>
            <w:tcW w:w="3051" w:type="dxa"/>
            <w:gridSpan w:val="2"/>
            <w:vAlign w:val="center"/>
          </w:tcPr>
          <w:p w:rsidR="005F2BC2" w:rsidRPr="005F2BC2" w:rsidRDefault="005F2BC2" w:rsidP="005F2BC2">
            <w:pPr>
              <w:autoSpaceDE/>
              <w:autoSpaceDN/>
              <w:spacing w:line="300" w:lineRule="exact"/>
              <w:jc w:val="distribute"/>
              <w:rPr>
                <w:rFonts w:ascii="Century" w:hAnsi="Century" w:cs="ＭＳ 明朝"/>
                <w:sz w:val="21"/>
              </w:rPr>
            </w:pPr>
            <w:r w:rsidRPr="005F2BC2">
              <w:rPr>
                <w:rFonts w:ascii="Century" w:hAnsi="Century" w:cs="ＭＳ 明朝" w:hint="eastAsia"/>
                <w:sz w:val="21"/>
              </w:rPr>
              <w:t>設置届出年月日</w:t>
            </w:r>
          </w:p>
        </w:tc>
        <w:tc>
          <w:tcPr>
            <w:tcW w:w="6095" w:type="dxa"/>
            <w:vAlign w:val="center"/>
          </w:tcPr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jc w:val="right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 xml:space="preserve">年　　　月　　　日　　　　</w:t>
            </w:r>
          </w:p>
        </w:tc>
      </w:tr>
      <w:tr w:rsidR="005F2BC2" w:rsidRPr="005F2BC2" w:rsidTr="005F2BC2">
        <w:trPr>
          <w:trHeight w:hRule="exact" w:val="781"/>
        </w:trPr>
        <w:tc>
          <w:tcPr>
            <w:tcW w:w="3051" w:type="dxa"/>
            <w:gridSpan w:val="2"/>
            <w:vAlign w:val="center"/>
          </w:tcPr>
          <w:p w:rsidR="005F2BC2" w:rsidRPr="005F2BC2" w:rsidRDefault="005F2BC2" w:rsidP="005F2BC2">
            <w:pPr>
              <w:autoSpaceDE/>
              <w:autoSpaceDN/>
              <w:spacing w:line="300" w:lineRule="exact"/>
              <w:jc w:val="distribute"/>
              <w:rPr>
                <w:rFonts w:ascii="Century" w:hAnsi="Century" w:cs="ＭＳ 明朝"/>
                <w:sz w:val="21"/>
              </w:rPr>
            </w:pPr>
            <w:r w:rsidRPr="005F2BC2">
              <w:rPr>
                <w:rFonts w:ascii="Century" w:hAnsi="Century" w:cs="ＭＳ 明朝" w:hint="eastAsia"/>
                <w:sz w:val="21"/>
              </w:rPr>
              <w:t>既変更届出年月日</w:t>
            </w:r>
          </w:p>
        </w:tc>
        <w:tc>
          <w:tcPr>
            <w:tcW w:w="6095" w:type="dxa"/>
            <w:vAlign w:val="center"/>
          </w:tcPr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jc w:val="right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 xml:space="preserve">年　　　月　　　日　　　　</w:t>
            </w:r>
          </w:p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jc w:val="right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 xml:space="preserve">年　　　月　　　日　　　　</w:t>
            </w:r>
          </w:p>
        </w:tc>
      </w:tr>
      <w:tr w:rsidR="005F2BC2" w:rsidRPr="005F2BC2" w:rsidTr="005F2BC2">
        <w:trPr>
          <w:trHeight w:hRule="exact" w:val="720"/>
        </w:trPr>
        <w:tc>
          <w:tcPr>
            <w:tcW w:w="3051" w:type="dxa"/>
            <w:gridSpan w:val="2"/>
            <w:vAlign w:val="center"/>
          </w:tcPr>
          <w:p w:rsidR="005F2BC2" w:rsidRPr="005F2BC2" w:rsidRDefault="005F2BC2" w:rsidP="005F2BC2">
            <w:pPr>
              <w:autoSpaceDE/>
              <w:autoSpaceDN/>
              <w:spacing w:line="300" w:lineRule="exact"/>
              <w:rPr>
                <w:rFonts w:ascii="Century" w:hAnsi="Century" w:cs="ＭＳ 明朝"/>
                <w:sz w:val="21"/>
              </w:rPr>
            </w:pPr>
            <w:r w:rsidRPr="005F2BC2">
              <w:rPr>
                <w:rFonts w:ascii="Century" w:hAnsi="Century" w:cs="ＭＳ 明朝" w:hint="eastAsia"/>
                <w:sz w:val="21"/>
              </w:rPr>
              <w:t>廃止又は休止しようとする年月日</w:t>
            </w:r>
          </w:p>
        </w:tc>
        <w:tc>
          <w:tcPr>
            <w:tcW w:w="6095" w:type="dxa"/>
            <w:vAlign w:val="center"/>
          </w:tcPr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jc w:val="right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 xml:space="preserve">年　　　月　　　日　　　　</w:t>
            </w:r>
          </w:p>
        </w:tc>
      </w:tr>
      <w:tr w:rsidR="005F2BC2" w:rsidRPr="005F2BC2" w:rsidTr="005F2BC2">
        <w:trPr>
          <w:trHeight w:hRule="exact" w:val="480"/>
        </w:trPr>
        <w:tc>
          <w:tcPr>
            <w:tcW w:w="3051" w:type="dxa"/>
            <w:gridSpan w:val="2"/>
            <w:vAlign w:val="center"/>
          </w:tcPr>
          <w:p w:rsidR="005F2BC2" w:rsidRPr="005F2BC2" w:rsidRDefault="005F2BC2" w:rsidP="005F2BC2">
            <w:pPr>
              <w:autoSpaceDE/>
              <w:autoSpaceDN/>
              <w:spacing w:line="300" w:lineRule="exact"/>
              <w:jc w:val="distribute"/>
              <w:rPr>
                <w:rFonts w:ascii="Century" w:hAnsi="Century" w:cs="ＭＳ 明朝"/>
                <w:sz w:val="21"/>
              </w:rPr>
            </w:pPr>
            <w:r w:rsidRPr="005F2BC2">
              <w:rPr>
                <w:rFonts w:ascii="Century" w:hAnsi="Century" w:cs="ＭＳ 明朝" w:hint="eastAsia"/>
                <w:sz w:val="21"/>
              </w:rPr>
              <w:t>廃止又は休止の理由</w:t>
            </w:r>
          </w:p>
        </w:tc>
        <w:tc>
          <w:tcPr>
            <w:tcW w:w="6095" w:type="dxa"/>
            <w:vAlign w:val="center"/>
          </w:tcPr>
          <w:p w:rsidR="005F2BC2" w:rsidRPr="005F2BC2" w:rsidRDefault="005F2BC2" w:rsidP="005F2BC2">
            <w:pPr>
              <w:autoSpaceDE/>
              <w:autoSpaceDN/>
              <w:spacing w:line="400" w:lineRule="exact"/>
              <w:jc w:val="right"/>
              <w:rPr>
                <w:rFonts w:ascii="Century" w:hAnsi="Century" w:cs="ＭＳ 明朝"/>
                <w:sz w:val="21"/>
              </w:rPr>
            </w:pPr>
          </w:p>
        </w:tc>
      </w:tr>
      <w:tr w:rsidR="005F2BC2" w:rsidRPr="005F2BC2" w:rsidTr="005F2BC2">
        <w:trPr>
          <w:trHeight w:hRule="exact" w:val="1000"/>
        </w:trPr>
        <w:tc>
          <w:tcPr>
            <w:tcW w:w="3051" w:type="dxa"/>
            <w:gridSpan w:val="2"/>
            <w:vAlign w:val="center"/>
          </w:tcPr>
          <w:p w:rsidR="005F2BC2" w:rsidRPr="005F2BC2" w:rsidRDefault="005F2BC2" w:rsidP="005F2BC2">
            <w:pPr>
              <w:autoSpaceDE/>
              <w:autoSpaceDN/>
              <w:spacing w:line="300" w:lineRule="exact"/>
              <w:rPr>
                <w:rFonts w:ascii="Century" w:hAnsi="Century" w:cs="ＭＳ 明朝"/>
                <w:sz w:val="21"/>
              </w:rPr>
            </w:pPr>
            <w:r w:rsidRPr="005F2BC2">
              <w:rPr>
                <w:rFonts w:ascii="Century" w:hAnsi="Century" w:cs="ＭＳ 明朝" w:hint="eastAsia"/>
                <w:sz w:val="21"/>
              </w:rPr>
              <w:t>現に便宜若しくは援助を受け又は入所している者に対する措置</w:t>
            </w:r>
          </w:p>
        </w:tc>
        <w:tc>
          <w:tcPr>
            <w:tcW w:w="6095" w:type="dxa"/>
            <w:vAlign w:val="center"/>
          </w:tcPr>
          <w:p w:rsidR="005F2BC2" w:rsidRPr="005F2BC2" w:rsidRDefault="005F2BC2" w:rsidP="005F2BC2">
            <w:pPr>
              <w:autoSpaceDE/>
              <w:autoSpaceDN/>
              <w:spacing w:line="400" w:lineRule="exact"/>
              <w:jc w:val="right"/>
              <w:rPr>
                <w:rFonts w:ascii="Century" w:hAnsi="Century" w:cs="ＭＳ 明朝"/>
                <w:sz w:val="21"/>
              </w:rPr>
            </w:pPr>
          </w:p>
        </w:tc>
      </w:tr>
      <w:tr w:rsidR="005F2BC2" w:rsidRPr="005F2BC2" w:rsidTr="005F2BC2">
        <w:trPr>
          <w:trHeight w:hRule="exact" w:val="781"/>
        </w:trPr>
        <w:tc>
          <w:tcPr>
            <w:tcW w:w="3051" w:type="dxa"/>
            <w:gridSpan w:val="2"/>
            <w:vAlign w:val="center"/>
          </w:tcPr>
          <w:p w:rsidR="005F2BC2" w:rsidRPr="005F2BC2" w:rsidRDefault="005F2BC2" w:rsidP="005F2BC2">
            <w:pPr>
              <w:autoSpaceDE/>
              <w:autoSpaceDN/>
              <w:spacing w:line="300" w:lineRule="exact"/>
              <w:jc w:val="distribute"/>
              <w:rPr>
                <w:rFonts w:ascii="Century" w:hAnsi="Century" w:cs="ＭＳ 明朝"/>
                <w:sz w:val="21"/>
              </w:rPr>
            </w:pPr>
            <w:r w:rsidRPr="005F2BC2">
              <w:rPr>
                <w:rFonts w:ascii="Century" w:hAnsi="Century" w:cs="ＭＳ 明朝" w:hint="eastAsia"/>
                <w:sz w:val="21"/>
              </w:rPr>
              <w:t>休止予定期間</w:t>
            </w:r>
          </w:p>
        </w:tc>
        <w:tc>
          <w:tcPr>
            <w:tcW w:w="6095" w:type="dxa"/>
            <w:vAlign w:val="center"/>
          </w:tcPr>
          <w:p w:rsidR="005F2BC2" w:rsidRPr="005F2BC2" w:rsidRDefault="005F2BC2" w:rsidP="005F2BC2">
            <w:pPr>
              <w:wordWrap w:val="0"/>
              <w:adjustRightInd w:val="0"/>
              <w:spacing w:line="300" w:lineRule="exact"/>
              <w:jc w:val="right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 xml:space="preserve">年　　　月　　　日から　　　</w:t>
            </w:r>
          </w:p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jc w:val="right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 xml:space="preserve">年　　　月　　　日まで　　　</w:t>
            </w:r>
          </w:p>
        </w:tc>
      </w:tr>
      <w:tr w:rsidR="005F2BC2" w:rsidRPr="005F2BC2" w:rsidTr="005F2BC2">
        <w:trPr>
          <w:trHeight w:hRule="exact" w:val="720"/>
        </w:trPr>
        <w:tc>
          <w:tcPr>
            <w:tcW w:w="3051" w:type="dxa"/>
            <w:gridSpan w:val="2"/>
            <w:vAlign w:val="center"/>
          </w:tcPr>
          <w:p w:rsidR="005F2BC2" w:rsidRPr="005F2BC2" w:rsidRDefault="005F2BC2" w:rsidP="005F2BC2">
            <w:pPr>
              <w:autoSpaceDE/>
              <w:autoSpaceDN/>
              <w:spacing w:line="300" w:lineRule="exact"/>
              <w:jc w:val="distribute"/>
              <w:rPr>
                <w:rFonts w:ascii="Century" w:hAnsi="Century" w:cs="ＭＳ 明朝"/>
                <w:sz w:val="21"/>
              </w:rPr>
            </w:pPr>
            <w:r w:rsidRPr="005F2BC2">
              <w:rPr>
                <w:rFonts w:ascii="Century" w:hAnsi="Century" w:cs="ＭＳ 明朝" w:hint="eastAsia"/>
                <w:sz w:val="21"/>
              </w:rPr>
              <w:t>財産の処分方法</w:t>
            </w:r>
          </w:p>
          <w:p w:rsidR="005F2BC2" w:rsidRPr="005F2BC2" w:rsidRDefault="005F2BC2" w:rsidP="005F2BC2">
            <w:pPr>
              <w:autoSpaceDE/>
              <w:autoSpaceDN/>
              <w:spacing w:line="300" w:lineRule="exact"/>
              <w:rPr>
                <w:rFonts w:ascii="Century" w:hAnsi="Century" w:cs="ＭＳ 明朝"/>
                <w:sz w:val="21"/>
              </w:rPr>
            </w:pPr>
            <w:r w:rsidRPr="005F2BC2">
              <w:rPr>
                <w:rFonts w:ascii="Century" w:hAnsi="Century" w:cs="ＭＳ 明朝" w:hint="eastAsia"/>
                <w:sz w:val="21"/>
              </w:rPr>
              <w:t>（</w:t>
            </w:r>
            <w:r w:rsidRPr="005F2BC2">
              <w:rPr>
                <w:rFonts w:ascii="Century" w:hAnsi="Century" w:cs="ＭＳ 明朝"/>
                <w:sz w:val="21"/>
              </w:rPr>
              <w:fldChar w:fldCharType="begin"/>
            </w:r>
            <w:r w:rsidRPr="005F2BC2">
              <w:rPr>
                <w:rFonts w:ascii="Century" w:hAnsi="Century" w:cs="ＭＳ 明朝"/>
                <w:sz w:val="21"/>
              </w:rPr>
              <w:instrText xml:space="preserve"> eq \o\ad(</w:instrText>
            </w:r>
            <w:r w:rsidRPr="005F2BC2">
              <w:rPr>
                <w:rFonts w:ascii="Century" w:hAnsi="Century" w:cs="ＭＳ 明朝" w:hint="eastAsia"/>
                <w:sz w:val="21"/>
              </w:rPr>
              <w:instrText>廃止する場合</w:instrText>
            </w:r>
            <w:r w:rsidRPr="005F2BC2">
              <w:rPr>
                <w:rFonts w:ascii="Century" w:hAnsi="Century" w:cs="ＭＳ 明朝"/>
                <w:sz w:val="21"/>
              </w:rPr>
              <w:instrText>,</w:instrText>
            </w:r>
            <w:r w:rsidRPr="005F2BC2">
              <w:rPr>
                <w:rFonts w:ascii="Century" w:hAnsi="Century" w:cs="ＭＳ 明朝" w:hint="eastAsia"/>
                <w:sz w:val="21"/>
              </w:rPr>
              <w:instrText xml:space="preserve">　　　　　　　　　</w:instrText>
            </w:r>
            <w:r w:rsidRPr="005F2BC2">
              <w:rPr>
                <w:rFonts w:ascii="Century" w:hAnsi="Century" w:cs="ＭＳ 明朝"/>
                <w:sz w:val="21"/>
              </w:rPr>
              <w:instrText>)</w:instrText>
            </w:r>
            <w:r w:rsidRPr="005F2BC2">
              <w:rPr>
                <w:rFonts w:ascii="Century" w:hAnsi="Century" w:cs="ＭＳ 明朝"/>
                <w:sz w:val="21"/>
              </w:rPr>
              <w:fldChar w:fldCharType="end"/>
            </w:r>
            <w:r w:rsidRPr="005F2BC2">
              <w:rPr>
                <w:rFonts w:ascii="Century" w:hAnsi="Century" w:cs="ＭＳ 明朝" w:hint="eastAsia"/>
                <w:vanish/>
                <w:sz w:val="21"/>
              </w:rPr>
              <w:t>廃止する場合</w:t>
            </w:r>
            <w:r w:rsidRPr="005F2BC2">
              <w:rPr>
                <w:rFonts w:ascii="Century" w:hAnsi="Century" w:cs="ＭＳ 明朝" w:hint="eastAsia"/>
                <w:sz w:val="21"/>
              </w:rPr>
              <w:t>）</w:t>
            </w:r>
          </w:p>
        </w:tc>
        <w:tc>
          <w:tcPr>
            <w:tcW w:w="6095" w:type="dxa"/>
            <w:vAlign w:val="center"/>
          </w:tcPr>
          <w:p w:rsidR="005F2BC2" w:rsidRPr="005F2BC2" w:rsidRDefault="005F2BC2" w:rsidP="005F2BC2">
            <w:pPr>
              <w:autoSpaceDE/>
              <w:autoSpaceDN/>
              <w:spacing w:line="400" w:lineRule="exact"/>
              <w:rPr>
                <w:rFonts w:ascii="Century" w:hAnsi="Century" w:cs="ＭＳ 明朝"/>
                <w:sz w:val="21"/>
              </w:rPr>
            </w:pPr>
          </w:p>
        </w:tc>
      </w:tr>
    </w:tbl>
    <w:p w:rsidR="005F2BC2" w:rsidRPr="005F2BC2" w:rsidRDefault="005F2BC2" w:rsidP="00F22BD7">
      <w:pPr>
        <w:adjustRightInd w:val="0"/>
        <w:spacing w:line="20" w:lineRule="exact"/>
        <w:rPr>
          <w:rFonts w:ascii="Century" w:hAnsi="Century" w:cs="ＭＳ 明朝"/>
          <w:sz w:val="21"/>
        </w:rPr>
      </w:pPr>
    </w:p>
    <w:sectPr w:rsidR="005F2BC2" w:rsidRPr="005F2BC2" w:rsidSect="00CA2810">
      <w:footerReference w:type="default" r:id="rId6"/>
      <w:pgSz w:w="11906" w:h="16838" w:code="9"/>
      <w:pgMar w:top="1134" w:right="1191" w:bottom="1701" w:left="1191" w:header="720" w:footer="720" w:gutter="0"/>
      <w:pgNumType w:fmt="numberInDash" w:start="40"/>
      <w:cols w:space="425"/>
      <w:docGrid w:type="linesAndChars" w:linePitch="437" w:charSpace="6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237" w:rsidRDefault="00783237" w:rsidP="00DD297F">
      <w:r>
        <w:separator/>
      </w:r>
    </w:p>
  </w:endnote>
  <w:endnote w:type="continuationSeparator" w:id="0">
    <w:p w:rsidR="00783237" w:rsidRDefault="00783237" w:rsidP="00DD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925" w:rsidRPr="004502EF" w:rsidRDefault="00970925" w:rsidP="004502EF">
    <w:pPr>
      <w:pStyle w:val="a5"/>
      <w:jc w:val="cen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237" w:rsidRDefault="00783237" w:rsidP="00DD297F">
      <w:r>
        <w:separator/>
      </w:r>
    </w:p>
  </w:footnote>
  <w:footnote w:type="continuationSeparator" w:id="0">
    <w:p w:rsidR="00783237" w:rsidRDefault="00783237" w:rsidP="00DD2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21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B9"/>
    <w:rsid w:val="00002184"/>
    <w:rsid w:val="00011B42"/>
    <w:rsid w:val="0001279A"/>
    <w:rsid w:val="00022AE9"/>
    <w:rsid w:val="000339EC"/>
    <w:rsid w:val="00040700"/>
    <w:rsid w:val="000763CE"/>
    <w:rsid w:val="00087D0B"/>
    <w:rsid w:val="000A25E6"/>
    <w:rsid w:val="000A7B2E"/>
    <w:rsid w:val="000C7578"/>
    <w:rsid w:val="000D4015"/>
    <w:rsid w:val="000E02CD"/>
    <w:rsid w:val="000E71CB"/>
    <w:rsid w:val="000F47BE"/>
    <w:rsid w:val="00105455"/>
    <w:rsid w:val="00112B42"/>
    <w:rsid w:val="00124F85"/>
    <w:rsid w:val="001A7933"/>
    <w:rsid w:val="001D4EF2"/>
    <w:rsid w:val="001E1607"/>
    <w:rsid w:val="001F3289"/>
    <w:rsid w:val="00202FD9"/>
    <w:rsid w:val="00204991"/>
    <w:rsid w:val="00213487"/>
    <w:rsid w:val="00241B15"/>
    <w:rsid w:val="00270276"/>
    <w:rsid w:val="002B666E"/>
    <w:rsid w:val="002C524C"/>
    <w:rsid w:val="00324B50"/>
    <w:rsid w:val="003323CF"/>
    <w:rsid w:val="00342C34"/>
    <w:rsid w:val="0036510A"/>
    <w:rsid w:val="00373131"/>
    <w:rsid w:val="00376684"/>
    <w:rsid w:val="003942C5"/>
    <w:rsid w:val="003D1308"/>
    <w:rsid w:val="003E744B"/>
    <w:rsid w:val="004159D0"/>
    <w:rsid w:val="0043122C"/>
    <w:rsid w:val="0044756D"/>
    <w:rsid w:val="004502EF"/>
    <w:rsid w:val="00483513"/>
    <w:rsid w:val="0049799A"/>
    <w:rsid w:val="004A0FC3"/>
    <w:rsid w:val="004A5EA1"/>
    <w:rsid w:val="004E7B59"/>
    <w:rsid w:val="005118B4"/>
    <w:rsid w:val="005126B8"/>
    <w:rsid w:val="005145AA"/>
    <w:rsid w:val="005565AE"/>
    <w:rsid w:val="005846E2"/>
    <w:rsid w:val="005A1CC9"/>
    <w:rsid w:val="005A3845"/>
    <w:rsid w:val="005B60B9"/>
    <w:rsid w:val="005D135B"/>
    <w:rsid w:val="005D4CEB"/>
    <w:rsid w:val="005D4D47"/>
    <w:rsid w:val="005F2BC2"/>
    <w:rsid w:val="005F377D"/>
    <w:rsid w:val="006008C9"/>
    <w:rsid w:val="006032C3"/>
    <w:rsid w:val="00604B55"/>
    <w:rsid w:val="0060792B"/>
    <w:rsid w:val="00652857"/>
    <w:rsid w:val="00655829"/>
    <w:rsid w:val="00671B0B"/>
    <w:rsid w:val="0068329D"/>
    <w:rsid w:val="00686632"/>
    <w:rsid w:val="006B16BB"/>
    <w:rsid w:val="006F5987"/>
    <w:rsid w:val="00706266"/>
    <w:rsid w:val="00707C34"/>
    <w:rsid w:val="00741156"/>
    <w:rsid w:val="0074255A"/>
    <w:rsid w:val="0074525F"/>
    <w:rsid w:val="007479B7"/>
    <w:rsid w:val="00764D10"/>
    <w:rsid w:val="00783237"/>
    <w:rsid w:val="007B0973"/>
    <w:rsid w:val="007D2923"/>
    <w:rsid w:val="007F385C"/>
    <w:rsid w:val="008158FA"/>
    <w:rsid w:val="008317AE"/>
    <w:rsid w:val="0083782A"/>
    <w:rsid w:val="00846A2E"/>
    <w:rsid w:val="008760F2"/>
    <w:rsid w:val="00877C6B"/>
    <w:rsid w:val="008A5F4A"/>
    <w:rsid w:val="008C3A24"/>
    <w:rsid w:val="008E18BD"/>
    <w:rsid w:val="008F6269"/>
    <w:rsid w:val="00925D09"/>
    <w:rsid w:val="00940189"/>
    <w:rsid w:val="00943752"/>
    <w:rsid w:val="009609CE"/>
    <w:rsid w:val="00970925"/>
    <w:rsid w:val="00973DBB"/>
    <w:rsid w:val="009A282D"/>
    <w:rsid w:val="009A3360"/>
    <w:rsid w:val="009D5354"/>
    <w:rsid w:val="00A07533"/>
    <w:rsid w:val="00A148E5"/>
    <w:rsid w:val="00A6258E"/>
    <w:rsid w:val="00A90065"/>
    <w:rsid w:val="00A95720"/>
    <w:rsid w:val="00AA52C1"/>
    <w:rsid w:val="00AB3002"/>
    <w:rsid w:val="00AE3580"/>
    <w:rsid w:val="00AF1CB1"/>
    <w:rsid w:val="00AF7E0A"/>
    <w:rsid w:val="00B21723"/>
    <w:rsid w:val="00B2414C"/>
    <w:rsid w:val="00B54F8B"/>
    <w:rsid w:val="00B5527C"/>
    <w:rsid w:val="00B7486D"/>
    <w:rsid w:val="00BA3650"/>
    <w:rsid w:val="00BB4604"/>
    <w:rsid w:val="00BC6E0F"/>
    <w:rsid w:val="00BD70EF"/>
    <w:rsid w:val="00BD75B1"/>
    <w:rsid w:val="00BE7E06"/>
    <w:rsid w:val="00BF4F41"/>
    <w:rsid w:val="00C06DA2"/>
    <w:rsid w:val="00C150C1"/>
    <w:rsid w:val="00C502B6"/>
    <w:rsid w:val="00C61C44"/>
    <w:rsid w:val="00C63DAA"/>
    <w:rsid w:val="00C7056C"/>
    <w:rsid w:val="00C7576F"/>
    <w:rsid w:val="00CA2810"/>
    <w:rsid w:val="00CB0416"/>
    <w:rsid w:val="00CF645E"/>
    <w:rsid w:val="00D038D9"/>
    <w:rsid w:val="00D203C7"/>
    <w:rsid w:val="00D50345"/>
    <w:rsid w:val="00D6787C"/>
    <w:rsid w:val="00DA52B1"/>
    <w:rsid w:val="00DA632B"/>
    <w:rsid w:val="00DB2EDA"/>
    <w:rsid w:val="00DD089E"/>
    <w:rsid w:val="00DD297F"/>
    <w:rsid w:val="00DD5991"/>
    <w:rsid w:val="00DF4B9D"/>
    <w:rsid w:val="00E235F0"/>
    <w:rsid w:val="00E73FAA"/>
    <w:rsid w:val="00E87A19"/>
    <w:rsid w:val="00EB4238"/>
    <w:rsid w:val="00EF69EC"/>
    <w:rsid w:val="00F03DCF"/>
    <w:rsid w:val="00F06853"/>
    <w:rsid w:val="00F22BD7"/>
    <w:rsid w:val="00F265B2"/>
    <w:rsid w:val="00F6026E"/>
    <w:rsid w:val="00F81028"/>
    <w:rsid w:val="00F8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3FF33F-0059-4118-9B46-22DF2F79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/>
    <w:lsdException w:name="caption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Strong" w:qFormat="1"/>
    <w:lsdException w:name="Emphasis" w:qFormat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015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29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D297F"/>
    <w:rPr>
      <w:rFonts w:ascii="ＭＳ 明朝" w:eastAsia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D29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D297F"/>
    <w:rPr>
      <w:rFonts w:ascii="ＭＳ 明朝" w:eastAsia="ＭＳ 明朝"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F8443B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8">
    <w:name w:val="記 (文字)"/>
    <w:basedOn w:val="a0"/>
    <w:link w:val="a7"/>
    <w:uiPriority w:val="99"/>
    <w:locked/>
    <w:rsid w:val="00F8443B"/>
    <w:rPr>
      <w:rFonts w:asciiTheme="minorEastAsia" w:eastAsiaTheme="minorEastAsia" w:hAnsiTheme="minorEastAsia" w:cs="Times New Roman"/>
      <w:sz w:val="24"/>
      <w:szCs w:val="24"/>
    </w:rPr>
  </w:style>
  <w:style w:type="paragraph" w:styleId="a9">
    <w:name w:val="Closing"/>
    <w:basedOn w:val="a"/>
    <w:link w:val="aa"/>
    <w:uiPriority w:val="99"/>
    <w:rsid w:val="00F8443B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a">
    <w:name w:val="結語 (文字)"/>
    <w:basedOn w:val="a0"/>
    <w:link w:val="a9"/>
    <w:uiPriority w:val="99"/>
    <w:locked/>
    <w:rsid w:val="00F8443B"/>
    <w:rPr>
      <w:rFonts w:asciiTheme="minorEastAsia" w:eastAsiaTheme="minorEastAsia" w:hAnsiTheme="minorEastAsia" w:cs="Times New Roman"/>
      <w:sz w:val="24"/>
      <w:szCs w:val="24"/>
    </w:rPr>
  </w:style>
  <w:style w:type="paragraph" w:styleId="ab">
    <w:name w:val="Plain Text"/>
    <w:basedOn w:val="a"/>
    <w:link w:val="ac"/>
    <w:uiPriority w:val="99"/>
    <w:rsid w:val="001F3289"/>
    <w:pPr>
      <w:autoSpaceDE/>
      <w:autoSpaceDN/>
    </w:pPr>
    <w:rPr>
      <w:rFonts w:hAnsi="Courier New" w:cs="Courier New"/>
      <w:sz w:val="24"/>
      <w:szCs w:val="21"/>
    </w:rPr>
  </w:style>
  <w:style w:type="character" w:customStyle="1" w:styleId="ac">
    <w:name w:val="書式なし (文字)"/>
    <w:basedOn w:val="a0"/>
    <w:link w:val="ab"/>
    <w:uiPriority w:val="99"/>
    <w:locked/>
    <w:rsid w:val="001F3289"/>
    <w:rPr>
      <w:rFonts w:ascii="ＭＳ 明朝" w:hAnsi="Courier New" w:cs="Courier New"/>
      <w:kern w:val="2"/>
      <w:sz w:val="21"/>
      <w:szCs w:val="21"/>
    </w:rPr>
  </w:style>
  <w:style w:type="table" w:styleId="ad">
    <w:name w:val="Table Grid"/>
    <w:basedOn w:val="a1"/>
    <w:uiPriority w:val="59"/>
    <w:rsid w:val="009A3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846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09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toyoAdmin</cp:lastModifiedBy>
  <cp:revision>2</cp:revision>
  <cp:lastPrinted>2018-01-17T09:54:00Z</cp:lastPrinted>
  <dcterms:created xsi:type="dcterms:W3CDTF">2023-02-13T02:45:00Z</dcterms:created>
  <dcterms:modified xsi:type="dcterms:W3CDTF">2023-02-13T02:45:00Z</dcterms:modified>
</cp:coreProperties>
</file>