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38CCA" w14:textId="731D7E13" w:rsidR="009F1F4B" w:rsidRPr="009A125E" w:rsidRDefault="009F1F4B" w:rsidP="009F1F4B">
      <w:pPr>
        <w:jc w:val="center"/>
        <w:rPr>
          <w:rFonts w:ascii="游ゴシック" w:eastAsia="游ゴシック" w:hAnsi="游ゴシック"/>
          <w:sz w:val="28"/>
          <w:szCs w:val="28"/>
        </w:rPr>
      </w:pPr>
      <w:r w:rsidRPr="009A125E">
        <w:rPr>
          <w:rFonts w:ascii="游ゴシック" w:eastAsia="游ゴシック" w:hAnsi="游ゴシック"/>
          <w:sz w:val="28"/>
          <w:szCs w:val="28"/>
        </w:rPr>
        <w:t>住宅改修費</w:t>
      </w:r>
      <w:r w:rsidR="00E0603C" w:rsidRPr="009A125E">
        <w:rPr>
          <w:rFonts w:ascii="游ゴシック" w:eastAsia="游ゴシック" w:hAnsi="游ゴシック" w:hint="eastAsia"/>
          <w:sz w:val="28"/>
          <w:szCs w:val="28"/>
        </w:rPr>
        <w:t>受領委任払い</w:t>
      </w:r>
      <w:r w:rsidR="00673E88">
        <w:rPr>
          <w:rFonts w:ascii="游ゴシック" w:eastAsia="游ゴシック" w:hAnsi="游ゴシック" w:hint="eastAsia"/>
          <w:sz w:val="28"/>
          <w:szCs w:val="28"/>
        </w:rPr>
        <w:t>にかかる計算チェックシート</w:t>
      </w:r>
    </w:p>
    <w:tbl>
      <w:tblPr>
        <w:tblStyle w:val="a7"/>
        <w:tblW w:w="10485" w:type="dxa"/>
        <w:tblLook w:val="04A0" w:firstRow="1" w:lastRow="0" w:firstColumn="1" w:lastColumn="0" w:noHBand="0" w:noVBand="1"/>
      </w:tblPr>
      <w:tblGrid>
        <w:gridCol w:w="3964"/>
        <w:gridCol w:w="5529"/>
        <w:gridCol w:w="992"/>
      </w:tblGrid>
      <w:tr w:rsidR="009F1F4B" w:rsidRPr="008008D7" w14:paraId="566B1335" w14:textId="77777777" w:rsidTr="00E47A28">
        <w:trPr>
          <w:trHeight w:val="688"/>
        </w:trPr>
        <w:tc>
          <w:tcPr>
            <w:tcW w:w="3964" w:type="dxa"/>
            <w:vAlign w:val="center"/>
          </w:tcPr>
          <w:p w14:paraId="5A386A81" w14:textId="33B4FAE5" w:rsidR="00E0603C" w:rsidRPr="00E47A28" w:rsidRDefault="00E47A28" w:rsidP="00E47A28">
            <w:pPr>
              <w:rPr>
                <w:rFonts w:ascii="游ゴシック" w:eastAsia="游ゴシック" w:hAnsi="游ゴシック"/>
                <w:szCs w:val="21"/>
              </w:rPr>
            </w:pPr>
            <w:r w:rsidRPr="009A125E">
              <w:rPr>
                <w:rFonts w:ascii="游ゴシック" w:eastAsia="游ゴシック" w:hAnsi="游ゴシック" w:hint="eastAsia"/>
                <w:szCs w:val="21"/>
              </w:rPr>
              <w:t>住宅改修費用総額</w:t>
            </w:r>
          </w:p>
        </w:tc>
        <w:tc>
          <w:tcPr>
            <w:tcW w:w="5529" w:type="dxa"/>
            <w:vAlign w:val="center"/>
          </w:tcPr>
          <w:p w14:paraId="5139640B" w14:textId="03A95DCF" w:rsidR="00BB1EDF" w:rsidRPr="009A125E" w:rsidRDefault="00E47A28" w:rsidP="00E47A28">
            <w:pPr>
              <w:rPr>
                <w:rFonts w:ascii="游ゴシック" w:eastAsia="游ゴシック" w:hAnsi="游ゴシック"/>
                <w:szCs w:val="21"/>
              </w:rPr>
            </w:pPr>
            <w:r>
              <w:rPr>
                <w:rFonts w:ascii="游ゴシック" w:eastAsia="游ゴシック" w:hAnsi="游ゴシック" w:hint="eastAsia"/>
                <w:szCs w:val="21"/>
              </w:rPr>
              <w:t xml:space="preserve">　　　　　　　　　　　　　　　　　　　　</w:t>
            </w:r>
            <w:r w:rsidRPr="009A125E">
              <w:rPr>
                <w:rFonts w:ascii="游ゴシック" w:eastAsia="游ゴシック" w:hAnsi="游ゴシック" w:hint="eastAsia"/>
                <w:szCs w:val="21"/>
              </w:rPr>
              <w:t>円</w:t>
            </w:r>
            <w:r w:rsidR="008E053B">
              <w:rPr>
                <w:rFonts w:ascii="游ゴシック" w:eastAsia="游ゴシック" w:hAnsi="游ゴシック" w:hint="eastAsia"/>
                <w:szCs w:val="21"/>
              </w:rPr>
              <w:t>（A）</w:t>
            </w:r>
          </w:p>
        </w:tc>
        <w:tc>
          <w:tcPr>
            <w:tcW w:w="992" w:type="dxa"/>
            <w:vAlign w:val="center"/>
          </w:tcPr>
          <w:p w14:paraId="21BFCEBE" w14:textId="4895F524" w:rsidR="009F1F4B" w:rsidRPr="009A125E" w:rsidRDefault="009F1F4B" w:rsidP="00E47A28">
            <w:pPr>
              <w:rPr>
                <w:rFonts w:ascii="游ゴシック" w:eastAsia="游ゴシック" w:hAnsi="游ゴシック"/>
                <w:szCs w:val="21"/>
              </w:rPr>
            </w:pPr>
          </w:p>
        </w:tc>
      </w:tr>
      <w:tr w:rsidR="004459E0" w:rsidRPr="008008D7" w14:paraId="11E1A931" w14:textId="77777777" w:rsidTr="00920CF8">
        <w:tc>
          <w:tcPr>
            <w:tcW w:w="3964" w:type="dxa"/>
            <w:vAlign w:val="center"/>
          </w:tcPr>
          <w:p w14:paraId="6F9FE71F" w14:textId="10326A67" w:rsidR="002716E5" w:rsidRPr="009A125E" w:rsidRDefault="00920CF8" w:rsidP="00920CF8">
            <w:pPr>
              <w:rPr>
                <w:rFonts w:ascii="游ゴシック" w:eastAsia="游ゴシック" w:hAnsi="游ゴシック"/>
                <w:szCs w:val="21"/>
              </w:rPr>
            </w:pPr>
            <w:r w:rsidRPr="00920CF8">
              <w:rPr>
                <w:rFonts w:ascii="游ゴシック" w:eastAsia="游ゴシック" w:hAnsi="游ゴシック" w:hint="eastAsia"/>
                <w:szCs w:val="21"/>
              </w:rPr>
              <w:t>支給限度基準額内の改修費用残額</w:t>
            </w:r>
          </w:p>
          <w:p w14:paraId="5C0CD64B" w14:textId="64492130" w:rsidR="00310F35" w:rsidRDefault="00310F35" w:rsidP="00920CF8">
            <w:pPr>
              <w:rPr>
                <w:rFonts w:ascii="游ゴシック" w:eastAsia="游ゴシック" w:hAnsi="游ゴシック"/>
                <w:szCs w:val="21"/>
              </w:rPr>
            </w:pPr>
            <w:r w:rsidRPr="009A125E">
              <w:rPr>
                <w:rFonts w:ascii="游ゴシック" w:eastAsia="游ゴシック" w:hAnsi="游ゴシック" w:hint="eastAsia"/>
                <w:szCs w:val="21"/>
              </w:rPr>
              <w:t>（</w:t>
            </w:r>
            <w:r w:rsidR="00E47A28">
              <w:rPr>
                <w:rFonts w:ascii="游ゴシック" w:eastAsia="游ゴシック" w:hAnsi="游ゴシック" w:hint="eastAsia"/>
                <w:szCs w:val="21"/>
              </w:rPr>
              <w:t xml:space="preserve">介護保険対象分　</w:t>
            </w:r>
            <w:r w:rsidRPr="009A125E">
              <w:rPr>
                <w:rFonts w:ascii="游ゴシック" w:eastAsia="游ゴシック" w:hAnsi="游ゴシック" w:hint="eastAsia"/>
                <w:szCs w:val="21"/>
              </w:rPr>
              <w:t>200,000円上限）</w:t>
            </w:r>
          </w:p>
          <w:p w14:paraId="0F0899C9" w14:textId="77777777" w:rsidR="00782E79" w:rsidRDefault="00E0603C" w:rsidP="00782E79">
            <w:pPr>
              <w:rPr>
                <w:rFonts w:ascii="游ゴシック" w:eastAsia="游ゴシック" w:hAnsi="游ゴシック"/>
                <w:szCs w:val="21"/>
              </w:rPr>
            </w:pPr>
            <w:r w:rsidRPr="009A125E">
              <w:rPr>
                <w:rFonts w:ascii="游ゴシック" w:eastAsia="游ゴシック" w:hAnsi="游ゴシック" w:hint="eastAsia"/>
                <w:szCs w:val="21"/>
              </w:rPr>
              <w:t>（介護保険対象外分）</w:t>
            </w:r>
          </w:p>
          <w:p w14:paraId="1D8840FE" w14:textId="79460A5D" w:rsidR="00782E79" w:rsidRPr="00782E79" w:rsidRDefault="009975C9" w:rsidP="00782E79">
            <w:pPr>
              <w:ind w:firstLineChars="300" w:firstLine="630"/>
              <w:rPr>
                <w:rFonts w:ascii="游ゴシック" w:eastAsia="游ゴシック" w:hAnsi="游ゴシック"/>
                <w:szCs w:val="21"/>
              </w:rPr>
            </w:pPr>
            <w:r>
              <w:rPr>
                <w:rFonts w:ascii="游ゴシック" w:eastAsia="游ゴシック" w:hAnsi="游ゴシック" w:hint="eastAsia"/>
                <w:szCs w:val="21"/>
              </w:rPr>
              <w:t>（Ａ）ー（Ｂ）</w:t>
            </w:r>
          </w:p>
        </w:tc>
        <w:tc>
          <w:tcPr>
            <w:tcW w:w="5529" w:type="dxa"/>
            <w:vAlign w:val="center"/>
          </w:tcPr>
          <w:p w14:paraId="6116FD82" w14:textId="6B291952" w:rsidR="004459E0" w:rsidRPr="009A125E" w:rsidRDefault="00E0603C" w:rsidP="00920CF8">
            <w:pPr>
              <w:rPr>
                <w:rFonts w:ascii="游ゴシック" w:eastAsia="游ゴシック" w:hAnsi="游ゴシック"/>
                <w:szCs w:val="21"/>
              </w:rPr>
            </w:pPr>
            <w:r w:rsidRPr="009A125E">
              <w:rPr>
                <w:rFonts w:ascii="游ゴシック" w:eastAsia="游ゴシック" w:hAnsi="游ゴシック" w:hint="eastAsia"/>
                <w:szCs w:val="21"/>
              </w:rPr>
              <w:t xml:space="preserve">　　　　　　　　　　　　　　　　　</w:t>
            </w:r>
            <w:r w:rsidR="00310F35" w:rsidRPr="009A125E">
              <w:rPr>
                <w:rFonts w:ascii="游ゴシック" w:eastAsia="游ゴシック" w:hAnsi="游ゴシック" w:hint="eastAsia"/>
                <w:szCs w:val="21"/>
              </w:rPr>
              <w:t xml:space="preserve">　　</w:t>
            </w:r>
            <w:r w:rsidR="00E47A28">
              <w:rPr>
                <w:rFonts w:ascii="游ゴシック" w:eastAsia="游ゴシック" w:hAnsi="游ゴシック" w:hint="eastAsia"/>
                <w:szCs w:val="21"/>
              </w:rPr>
              <w:t xml:space="preserve">　</w:t>
            </w:r>
            <w:r w:rsidR="004459E0" w:rsidRPr="009A125E">
              <w:rPr>
                <w:rFonts w:ascii="游ゴシック" w:eastAsia="游ゴシック" w:hAnsi="游ゴシック" w:hint="eastAsia"/>
                <w:szCs w:val="21"/>
              </w:rPr>
              <w:t>円</w:t>
            </w:r>
            <w:r w:rsidRPr="009A125E">
              <w:rPr>
                <w:rFonts w:ascii="游ゴシック" w:eastAsia="游ゴシック" w:hAnsi="游ゴシック" w:hint="eastAsia"/>
                <w:szCs w:val="21"/>
              </w:rPr>
              <w:t>（</w:t>
            </w:r>
            <w:r w:rsidR="008E053B">
              <w:rPr>
                <w:rFonts w:ascii="游ゴシック" w:eastAsia="游ゴシック" w:hAnsi="游ゴシック" w:hint="eastAsia"/>
                <w:szCs w:val="21"/>
              </w:rPr>
              <w:t>B</w:t>
            </w:r>
            <w:r w:rsidRPr="009A125E">
              <w:rPr>
                <w:rFonts w:ascii="游ゴシック" w:eastAsia="游ゴシック" w:hAnsi="游ゴシック" w:hint="eastAsia"/>
                <w:szCs w:val="21"/>
              </w:rPr>
              <w:t>）</w:t>
            </w:r>
          </w:p>
          <w:p w14:paraId="2C8D2531" w14:textId="392C730A" w:rsidR="00782E79" w:rsidRPr="009A125E" w:rsidRDefault="00E0603C" w:rsidP="00782E79">
            <w:pPr>
              <w:ind w:firstLineChars="1500" w:firstLine="3150"/>
              <w:rPr>
                <w:rFonts w:ascii="游ゴシック" w:eastAsia="游ゴシック" w:hAnsi="游ゴシック"/>
                <w:szCs w:val="21"/>
              </w:rPr>
            </w:pPr>
            <w:r w:rsidRPr="009A125E">
              <w:rPr>
                <w:rFonts w:ascii="游ゴシック" w:eastAsia="游ゴシック" w:hAnsi="游ゴシック" w:hint="eastAsia"/>
                <w:szCs w:val="21"/>
              </w:rPr>
              <w:t xml:space="preserve">　　</w:t>
            </w:r>
          </w:p>
          <w:p w14:paraId="11CE747D" w14:textId="1BA37891" w:rsidR="004459E0" w:rsidRPr="009A125E" w:rsidRDefault="00E0603C" w:rsidP="00920CF8">
            <w:pPr>
              <w:ind w:firstLineChars="1900" w:firstLine="3990"/>
              <w:rPr>
                <w:rFonts w:ascii="游ゴシック" w:eastAsia="游ゴシック" w:hAnsi="游ゴシック"/>
                <w:szCs w:val="21"/>
              </w:rPr>
            </w:pPr>
            <w:r w:rsidRPr="009A125E">
              <w:rPr>
                <w:rFonts w:ascii="游ゴシック" w:eastAsia="游ゴシック" w:hAnsi="游ゴシック" w:hint="eastAsia"/>
                <w:szCs w:val="21"/>
              </w:rPr>
              <w:t xml:space="preserve">　円（</w:t>
            </w:r>
            <w:r w:rsidR="008E053B">
              <w:rPr>
                <w:rFonts w:ascii="游ゴシック" w:eastAsia="游ゴシック" w:hAnsi="游ゴシック" w:hint="eastAsia"/>
                <w:szCs w:val="21"/>
              </w:rPr>
              <w:t>C</w:t>
            </w:r>
            <w:r w:rsidRPr="009A125E">
              <w:rPr>
                <w:rFonts w:ascii="游ゴシック" w:eastAsia="游ゴシック" w:hAnsi="游ゴシック"/>
                <w:szCs w:val="21"/>
              </w:rPr>
              <w:t>）</w:t>
            </w:r>
          </w:p>
        </w:tc>
        <w:tc>
          <w:tcPr>
            <w:tcW w:w="992" w:type="dxa"/>
          </w:tcPr>
          <w:p w14:paraId="38578DA4" w14:textId="3BEA42C4" w:rsidR="004459E0" w:rsidRPr="009A125E" w:rsidRDefault="00E47A28" w:rsidP="004459E0">
            <w:pPr>
              <w:rPr>
                <w:rFonts w:ascii="游ゴシック" w:eastAsia="游ゴシック" w:hAnsi="游ゴシック"/>
                <w:szCs w:val="21"/>
              </w:rPr>
            </w:pPr>
            <w:r w:rsidRPr="009A125E">
              <w:rPr>
                <w:rFonts w:ascii="游ゴシック" w:eastAsia="游ゴシック" w:hAnsi="游ゴシック" w:hint="eastAsia"/>
                <w:szCs w:val="21"/>
              </w:rPr>
              <w:t>※１</w:t>
            </w:r>
          </w:p>
        </w:tc>
      </w:tr>
      <w:tr w:rsidR="004459E0" w:rsidRPr="008008D7" w14:paraId="45A9FE69" w14:textId="77777777" w:rsidTr="00DC478D">
        <w:trPr>
          <w:trHeight w:val="1025"/>
        </w:trPr>
        <w:tc>
          <w:tcPr>
            <w:tcW w:w="3964" w:type="dxa"/>
          </w:tcPr>
          <w:p w14:paraId="192483C3" w14:textId="45A01384" w:rsidR="004459E0" w:rsidRPr="009A125E" w:rsidRDefault="004459E0" w:rsidP="004459E0">
            <w:pPr>
              <w:rPr>
                <w:rFonts w:ascii="游ゴシック" w:eastAsia="游ゴシック" w:hAnsi="游ゴシック"/>
                <w:szCs w:val="21"/>
              </w:rPr>
            </w:pPr>
            <w:r w:rsidRPr="009A125E">
              <w:rPr>
                <w:rFonts w:ascii="游ゴシック" w:eastAsia="游ゴシック" w:hAnsi="游ゴシック" w:hint="eastAsia"/>
                <w:szCs w:val="21"/>
              </w:rPr>
              <w:t>被保険者自己負担額</w:t>
            </w:r>
          </w:p>
          <w:p w14:paraId="28DF83D8" w14:textId="7917F9EB" w:rsidR="004459E0" w:rsidRPr="009A125E" w:rsidRDefault="00310F35" w:rsidP="003303D4">
            <w:pPr>
              <w:ind w:firstLineChars="300" w:firstLine="630"/>
              <w:rPr>
                <w:rFonts w:ascii="游ゴシック" w:eastAsia="游ゴシック" w:hAnsi="游ゴシック"/>
                <w:szCs w:val="21"/>
              </w:rPr>
            </w:pPr>
            <w:r w:rsidRPr="00920CF8">
              <w:rPr>
                <w:rFonts w:ascii="游ゴシック" w:eastAsia="游ゴシック" w:hAnsi="游ゴシック" w:hint="eastAsia"/>
                <w:szCs w:val="21"/>
              </w:rPr>
              <w:t>（</w:t>
            </w:r>
            <w:r w:rsidR="008E053B">
              <w:rPr>
                <w:rFonts w:ascii="游ゴシック" w:eastAsia="游ゴシック" w:hAnsi="游ゴシック" w:hint="eastAsia"/>
                <w:szCs w:val="21"/>
              </w:rPr>
              <w:t>B</w:t>
            </w:r>
            <w:r w:rsidRPr="00920CF8">
              <w:rPr>
                <w:rFonts w:ascii="游ゴシック" w:eastAsia="游ゴシック" w:hAnsi="游ゴシック" w:hint="eastAsia"/>
                <w:szCs w:val="21"/>
              </w:rPr>
              <w:t>）×（E</w:t>
            </w:r>
            <w:r w:rsidRPr="00920CF8">
              <w:rPr>
                <w:rFonts w:ascii="游ゴシック" w:eastAsia="游ゴシック" w:hAnsi="游ゴシック"/>
                <w:szCs w:val="21"/>
              </w:rPr>
              <w:t>）</w:t>
            </w:r>
          </w:p>
        </w:tc>
        <w:tc>
          <w:tcPr>
            <w:tcW w:w="5529" w:type="dxa"/>
          </w:tcPr>
          <w:p w14:paraId="21D1AB32" w14:textId="29114C7E" w:rsidR="004459E0" w:rsidRDefault="004459E0" w:rsidP="004459E0">
            <w:pPr>
              <w:rPr>
                <w:rFonts w:ascii="游ゴシック" w:eastAsia="游ゴシック" w:hAnsi="游ゴシック"/>
                <w:szCs w:val="21"/>
                <w:u w:val="single"/>
              </w:rPr>
            </w:pPr>
            <w:r w:rsidRPr="009A125E">
              <w:rPr>
                <w:rFonts w:ascii="游ゴシック" w:eastAsia="游ゴシック" w:hAnsi="游ゴシック" w:hint="eastAsia"/>
                <w:szCs w:val="21"/>
                <w:u w:val="single"/>
              </w:rPr>
              <w:t xml:space="preserve">負担割合　</w:t>
            </w:r>
            <w:r w:rsidR="00CC3C5B" w:rsidRPr="009A125E">
              <w:rPr>
                <w:rFonts w:ascii="游ゴシック" w:eastAsia="游ゴシック" w:hAnsi="游ゴシック" w:hint="eastAsia"/>
                <w:szCs w:val="21"/>
                <w:u w:val="single"/>
              </w:rPr>
              <w:t xml:space="preserve">　</w:t>
            </w:r>
            <w:r w:rsidR="00254EF9" w:rsidRPr="009A125E">
              <w:rPr>
                <w:rFonts w:ascii="游ゴシック" w:eastAsia="游ゴシック" w:hAnsi="游ゴシック" w:hint="eastAsia"/>
                <w:szCs w:val="21"/>
                <w:u w:val="single"/>
              </w:rPr>
              <w:t xml:space="preserve">　</w:t>
            </w:r>
            <w:r w:rsidRPr="009A125E">
              <w:rPr>
                <w:rFonts w:ascii="游ゴシック" w:eastAsia="游ゴシック" w:hAnsi="游ゴシック" w:hint="eastAsia"/>
                <w:szCs w:val="21"/>
                <w:u w:val="single"/>
              </w:rPr>
              <w:t xml:space="preserve">　割</w:t>
            </w:r>
            <w:r w:rsidR="00310F35" w:rsidRPr="009A125E">
              <w:rPr>
                <w:rFonts w:ascii="游ゴシック" w:eastAsia="游ゴシック" w:hAnsi="游ゴシック" w:hint="eastAsia"/>
                <w:szCs w:val="21"/>
                <w:u w:val="single"/>
              </w:rPr>
              <w:t>（E）</w:t>
            </w:r>
          </w:p>
          <w:p w14:paraId="17B03C7E" w14:textId="77777777" w:rsidR="00DC478D" w:rsidRPr="009A125E" w:rsidRDefault="00DC478D" w:rsidP="004459E0">
            <w:pPr>
              <w:rPr>
                <w:rFonts w:ascii="游ゴシック" w:eastAsia="游ゴシック" w:hAnsi="游ゴシック"/>
                <w:szCs w:val="21"/>
                <w:u w:val="single"/>
              </w:rPr>
            </w:pPr>
          </w:p>
          <w:p w14:paraId="03A159B6" w14:textId="099D6F9A" w:rsidR="004459E0" w:rsidRPr="009A125E" w:rsidRDefault="004459E0" w:rsidP="00310F35">
            <w:pPr>
              <w:ind w:firstLineChars="2000" w:firstLine="4200"/>
              <w:rPr>
                <w:rFonts w:ascii="游ゴシック" w:eastAsia="游ゴシック" w:hAnsi="游ゴシック"/>
                <w:szCs w:val="21"/>
              </w:rPr>
            </w:pPr>
            <w:r w:rsidRPr="009A125E">
              <w:rPr>
                <w:rFonts w:ascii="游ゴシック" w:eastAsia="游ゴシック" w:hAnsi="游ゴシック" w:hint="eastAsia"/>
                <w:szCs w:val="21"/>
              </w:rPr>
              <w:t>円</w:t>
            </w:r>
            <w:r w:rsidR="00310F35" w:rsidRPr="009A125E">
              <w:rPr>
                <w:rFonts w:ascii="游ゴシック" w:eastAsia="游ゴシック" w:hAnsi="游ゴシック" w:hint="eastAsia"/>
                <w:szCs w:val="21"/>
              </w:rPr>
              <w:t>（</w:t>
            </w:r>
            <w:r w:rsidR="008E053B">
              <w:rPr>
                <w:rFonts w:ascii="游ゴシック" w:eastAsia="游ゴシック" w:hAnsi="游ゴシック" w:hint="eastAsia"/>
                <w:szCs w:val="21"/>
              </w:rPr>
              <w:t>D</w:t>
            </w:r>
            <w:r w:rsidR="00310F35" w:rsidRPr="009A125E">
              <w:rPr>
                <w:rFonts w:ascii="游ゴシック" w:eastAsia="游ゴシック" w:hAnsi="游ゴシック" w:hint="eastAsia"/>
                <w:szCs w:val="21"/>
              </w:rPr>
              <w:t>）</w:t>
            </w:r>
          </w:p>
        </w:tc>
        <w:tc>
          <w:tcPr>
            <w:tcW w:w="992" w:type="dxa"/>
          </w:tcPr>
          <w:p w14:paraId="5FFB459A" w14:textId="53D3249D" w:rsidR="004459E0" w:rsidRPr="009A125E" w:rsidRDefault="004459E0" w:rsidP="004459E0">
            <w:pPr>
              <w:rPr>
                <w:rFonts w:ascii="游ゴシック" w:eastAsia="游ゴシック" w:hAnsi="游ゴシック"/>
                <w:szCs w:val="21"/>
              </w:rPr>
            </w:pPr>
            <w:r w:rsidRPr="009A125E">
              <w:rPr>
                <w:rFonts w:ascii="游ゴシック" w:eastAsia="游ゴシック" w:hAnsi="游ゴシック" w:hint="eastAsia"/>
                <w:szCs w:val="21"/>
              </w:rPr>
              <w:t>※</w:t>
            </w:r>
            <w:r w:rsidR="00310F35" w:rsidRPr="009A125E">
              <w:rPr>
                <w:rFonts w:ascii="游ゴシック" w:eastAsia="游ゴシック" w:hAnsi="游ゴシック" w:hint="eastAsia"/>
                <w:szCs w:val="21"/>
              </w:rPr>
              <w:t>２</w:t>
            </w:r>
          </w:p>
        </w:tc>
      </w:tr>
      <w:tr w:rsidR="004459E0" w:rsidRPr="008008D7" w14:paraId="3B75791A" w14:textId="77777777" w:rsidTr="00A93A03">
        <w:tc>
          <w:tcPr>
            <w:tcW w:w="3964" w:type="dxa"/>
          </w:tcPr>
          <w:p w14:paraId="19F80765" w14:textId="77777777" w:rsidR="004459E0" w:rsidRPr="009A125E" w:rsidRDefault="00310F35" w:rsidP="004459E0">
            <w:pPr>
              <w:rPr>
                <w:rFonts w:ascii="游ゴシック" w:eastAsia="游ゴシック" w:hAnsi="游ゴシック"/>
                <w:szCs w:val="21"/>
              </w:rPr>
            </w:pPr>
            <w:r w:rsidRPr="009A125E">
              <w:rPr>
                <w:rFonts w:ascii="游ゴシック" w:eastAsia="游ゴシック" w:hAnsi="游ゴシック" w:hint="eastAsia"/>
                <w:szCs w:val="21"/>
              </w:rPr>
              <w:t>領収書記載</w:t>
            </w:r>
            <w:r w:rsidR="004459E0" w:rsidRPr="009A125E">
              <w:rPr>
                <w:rFonts w:ascii="游ゴシック" w:eastAsia="游ゴシック" w:hAnsi="游ゴシック" w:hint="eastAsia"/>
                <w:szCs w:val="21"/>
              </w:rPr>
              <w:t>額</w:t>
            </w:r>
            <w:r w:rsidR="003074FE" w:rsidRPr="009A125E">
              <w:rPr>
                <w:rFonts w:ascii="游ゴシック" w:eastAsia="游ゴシック" w:hAnsi="游ゴシック" w:hint="eastAsia"/>
                <w:szCs w:val="21"/>
              </w:rPr>
              <w:t>（</w:t>
            </w:r>
            <w:r w:rsidRPr="009A125E">
              <w:rPr>
                <w:rFonts w:ascii="游ゴシック" w:eastAsia="游ゴシック" w:hAnsi="游ゴシック" w:hint="eastAsia"/>
                <w:szCs w:val="21"/>
              </w:rPr>
              <w:t>予定</w:t>
            </w:r>
            <w:r w:rsidR="003074FE" w:rsidRPr="009A125E">
              <w:rPr>
                <w:rFonts w:ascii="游ゴシック" w:eastAsia="游ゴシック" w:hAnsi="游ゴシック"/>
                <w:szCs w:val="21"/>
              </w:rPr>
              <w:t>）</w:t>
            </w:r>
          </w:p>
          <w:p w14:paraId="66FEEC3C" w14:textId="723EE3C2" w:rsidR="00310F35" w:rsidRPr="009A125E" w:rsidRDefault="00310F35" w:rsidP="003303D4">
            <w:pPr>
              <w:ind w:firstLineChars="300" w:firstLine="630"/>
              <w:rPr>
                <w:rFonts w:ascii="游ゴシック" w:eastAsia="游ゴシック" w:hAnsi="游ゴシック"/>
                <w:szCs w:val="21"/>
              </w:rPr>
            </w:pPr>
            <w:r w:rsidRPr="009A125E">
              <w:rPr>
                <w:rFonts w:ascii="游ゴシック" w:eastAsia="游ゴシック" w:hAnsi="游ゴシック" w:hint="eastAsia"/>
                <w:szCs w:val="21"/>
              </w:rPr>
              <w:t>（</w:t>
            </w:r>
            <w:r w:rsidR="009B1512">
              <w:rPr>
                <w:rFonts w:ascii="游ゴシック" w:eastAsia="游ゴシック" w:hAnsi="游ゴシック"/>
                <w:szCs w:val="21"/>
              </w:rPr>
              <w:t>C</w:t>
            </w:r>
            <w:r w:rsidRPr="009A125E">
              <w:rPr>
                <w:rFonts w:ascii="游ゴシック" w:eastAsia="游ゴシック" w:hAnsi="游ゴシック" w:hint="eastAsia"/>
                <w:szCs w:val="21"/>
              </w:rPr>
              <w:t>）+（</w:t>
            </w:r>
            <w:r w:rsidR="009B1512">
              <w:rPr>
                <w:rFonts w:ascii="游ゴシック" w:eastAsia="游ゴシック" w:hAnsi="游ゴシック"/>
                <w:szCs w:val="21"/>
              </w:rPr>
              <w:t>D</w:t>
            </w:r>
            <w:r w:rsidRPr="009A125E">
              <w:rPr>
                <w:rFonts w:ascii="游ゴシック" w:eastAsia="游ゴシック" w:hAnsi="游ゴシック" w:hint="eastAsia"/>
                <w:szCs w:val="21"/>
              </w:rPr>
              <w:t>）</w:t>
            </w:r>
          </w:p>
        </w:tc>
        <w:tc>
          <w:tcPr>
            <w:tcW w:w="5529" w:type="dxa"/>
          </w:tcPr>
          <w:p w14:paraId="5CB9AC83" w14:textId="77777777" w:rsidR="004459E0" w:rsidRPr="009A125E" w:rsidRDefault="004459E0" w:rsidP="004459E0">
            <w:pPr>
              <w:rPr>
                <w:rFonts w:ascii="游ゴシック" w:eastAsia="游ゴシック" w:hAnsi="游ゴシック"/>
                <w:szCs w:val="21"/>
              </w:rPr>
            </w:pPr>
          </w:p>
          <w:p w14:paraId="5A1BFAF3" w14:textId="5F393E0E" w:rsidR="004459E0" w:rsidRPr="009A125E" w:rsidRDefault="004459E0" w:rsidP="00E47A28">
            <w:pPr>
              <w:ind w:firstLineChars="2000" w:firstLine="4200"/>
              <w:rPr>
                <w:rFonts w:ascii="游ゴシック" w:eastAsia="游ゴシック" w:hAnsi="游ゴシック"/>
                <w:szCs w:val="21"/>
              </w:rPr>
            </w:pPr>
            <w:r w:rsidRPr="009A125E">
              <w:rPr>
                <w:rFonts w:ascii="游ゴシック" w:eastAsia="游ゴシック" w:hAnsi="游ゴシック" w:hint="eastAsia"/>
                <w:szCs w:val="21"/>
              </w:rPr>
              <w:t>円</w:t>
            </w:r>
          </w:p>
        </w:tc>
        <w:tc>
          <w:tcPr>
            <w:tcW w:w="992" w:type="dxa"/>
          </w:tcPr>
          <w:p w14:paraId="7E77228D" w14:textId="6C6242A6" w:rsidR="004459E0" w:rsidRPr="009A125E" w:rsidRDefault="004459E0" w:rsidP="004459E0">
            <w:pPr>
              <w:rPr>
                <w:rFonts w:ascii="游ゴシック" w:eastAsia="游ゴシック" w:hAnsi="游ゴシック"/>
                <w:szCs w:val="21"/>
              </w:rPr>
            </w:pPr>
          </w:p>
        </w:tc>
      </w:tr>
    </w:tbl>
    <w:p w14:paraId="7B86FFC0" w14:textId="502FC3F1" w:rsidR="000F3F29" w:rsidRPr="008008D7" w:rsidRDefault="000F3F29" w:rsidP="000F3F29">
      <w:pPr>
        <w:rPr>
          <w:szCs w:val="21"/>
        </w:rPr>
      </w:pPr>
      <w:r w:rsidRPr="008008D7">
        <w:rPr>
          <w:rFonts w:hint="eastAsia"/>
          <w:szCs w:val="21"/>
        </w:rPr>
        <w:t>※１　過去の住宅改修を確認し、改修費用の残高を確認してください。</w:t>
      </w:r>
      <w:r>
        <w:rPr>
          <w:rFonts w:hint="eastAsia"/>
          <w:szCs w:val="21"/>
        </w:rPr>
        <w:t>（A）</w:t>
      </w:r>
      <w:r w:rsidR="00B04DD1">
        <w:rPr>
          <w:rFonts w:hint="eastAsia"/>
          <w:szCs w:val="21"/>
        </w:rPr>
        <w:t>を超えない</w:t>
      </w:r>
      <w:bookmarkStart w:id="0" w:name="_GoBack"/>
      <w:bookmarkEnd w:id="0"/>
      <w:r>
        <w:rPr>
          <w:rFonts w:hint="eastAsia"/>
          <w:szCs w:val="21"/>
        </w:rPr>
        <w:t>額で記入します。</w:t>
      </w:r>
    </w:p>
    <w:p w14:paraId="387F1672" w14:textId="2C79FBAF" w:rsidR="009F1F4B" w:rsidRPr="008008D7" w:rsidRDefault="009F1F4B" w:rsidP="009F1F4B">
      <w:pPr>
        <w:ind w:left="420" w:hangingChars="200" w:hanging="420"/>
        <w:rPr>
          <w:szCs w:val="21"/>
        </w:rPr>
      </w:pPr>
      <w:r w:rsidRPr="008008D7">
        <w:rPr>
          <w:rFonts w:hint="eastAsia"/>
          <w:szCs w:val="21"/>
        </w:rPr>
        <w:t>※</w:t>
      </w:r>
      <w:r w:rsidR="00310F35">
        <w:rPr>
          <w:rFonts w:hint="eastAsia"/>
          <w:szCs w:val="21"/>
        </w:rPr>
        <w:t>２</w:t>
      </w:r>
      <w:r w:rsidRPr="008008D7">
        <w:rPr>
          <w:rFonts w:hint="eastAsia"/>
          <w:szCs w:val="21"/>
        </w:rPr>
        <w:t xml:space="preserve">　負担割合は、負担割合証を確認し、領収日時点の割合を記入し、自己負担額を計算してください。</w:t>
      </w:r>
    </w:p>
    <w:p w14:paraId="02B2612E" w14:textId="77777777" w:rsidR="009F1F4B" w:rsidRPr="00A93A03" w:rsidRDefault="009F1F4B" w:rsidP="009F1F4B">
      <w:pPr>
        <w:rPr>
          <w:rFonts w:ascii="游ゴシック" w:eastAsia="游ゴシック" w:hAnsi="游ゴシック"/>
          <w:b/>
          <w:sz w:val="28"/>
          <w:szCs w:val="28"/>
          <w:u w:val="double"/>
        </w:rPr>
      </w:pPr>
      <w:r w:rsidRPr="00A93A03">
        <w:rPr>
          <w:rFonts w:ascii="游ゴシック" w:eastAsia="游ゴシック" w:hAnsi="游ゴシック" w:hint="eastAsia"/>
          <w:b/>
          <w:sz w:val="28"/>
          <w:szCs w:val="28"/>
          <w:u w:val="double"/>
        </w:rPr>
        <w:t>給付制限（支払方法の変更）対象者は、受領委任払いはできません。</w:t>
      </w:r>
    </w:p>
    <w:p w14:paraId="67E03290" w14:textId="0A41E804" w:rsidR="0088541D" w:rsidRPr="00A93A03" w:rsidRDefault="0088541D" w:rsidP="0088541D">
      <w:pPr>
        <w:autoSpaceDE w:val="0"/>
        <w:autoSpaceDN w:val="0"/>
        <w:adjustRightInd w:val="0"/>
        <w:jc w:val="left"/>
        <w:rPr>
          <w:rFonts w:ascii="游ゴシック" w:eastAsia="游ゴシック" w:hAnsi="游ゴシック" w:cs="CIDFont+F4"/>
          <w:kern w:val="0"/>
          <w:sz w:val="22"/>
        </w:rPr>
      </w:pPr>
      <w:r w:rsidRPr="00A93A03">
        <w:rPr>
          <w:rFonts w:ascii="游ゴシック" w:eastAsia="游ゴシック" w:hAnsi="游ゴシック" w:cs="CIDFont+F4" w:hint="eastAsia"/>
          <w:kern w:val="0"/>
          <w:sz w:val="22"/>
        </w:rPr>
        <w:t>【介護保険対象分の利用者負担額（１割，２割または３割）の算出に当たっての留意事項】</w:t>
      </w:r>
    </w:p>
    <w:p w14:paraId="1F00BA05" w14:textId="1B8F6BF3" w:rsidR="0088541D" w:rsidRDefault="009A125E" w:rsidP="0088541D">
      <w:pPr>
        <w:autoSpaceDE w:val="0"/>
        <w:autoSpaceDN w:val="0"/>
        <w:adjustRightInd w:val="0"/>
        <w:jc w:val="left"/>
        <w:rPr>
          <w:rFonts w:asciiTheme="minorEastAsia" w:hAnsiTheme="minorEastAsia" w:cs="CIDFont+F4"/>
          <w:kern w:val="0"/>
          <w:szCs w:val="21"/>
        </w:rPr>
      </w:pPr>
      <w:r>
        <w:rPr>
          <w:rFonts w:asciiTheme="minorEastAsia" w:hAnsiTheme="minorEastAsia" w:cs="CIDFont+F4" w:hint="eastAsia"/>
          <w:noProof/>
          <w:kern w:val="0"/>
          <w:szCs w:val="21"/>
        </w:rPr>
        <mc:AlternateContent>
          <mc:Choice Requires="wps">
            <w:drawing>
              <wp:anchor distT="0" distB="0" distL="114300" distR="114300" simplePos="0" relativeHeight="251659264" behindDoc="0" locked="0" layoutInCell="1" allowOverlap="1" wp14:anchorId="23D21812" wp14:editId="7CD31FBE">
                <wp:simplePos x="0" y="0"/>
                <wp:positionH relativeFrom="margin">
                  <wp:align>right</wp:align>
                </wp:positionH>
                <wp:positionV relativeFrom="paragraph">
                  <wp:posOffset>234950</wp:posOffset>
                </wp:positionV>
                <wp:extent cx="6677025" cy="4953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677025" cy="495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B9C412" id="正方形/長方形 1" o:spid="_x0000_s1026" style="position:absolute;left:0;text-align:left;margin-left:474.55pt;margin-top:18.5pt;width:525.75pt;height:3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" filled="f" strokecolor="black [3213]" strokeweight="1pt">
                <w10:wrap anchorx="margin"/>
              </v:rect>
            </w:pict>
          </mc:Fallback>
        </mc:AlternateContent>
      </w:r>
      <w:r w:rsidR="0088541D" w:rsidRPr="0088541D">
        <w:rPr>
          <w:rFonts w:asciiTheme="minorEastAsia" w:hAnsiTheme="minorEastAsia" w:cs="CIDFont+F4" w:hint="eastAsia"/>
          <w:kern w:val="0"/>
          <w:szCs w:val="21"/>
        </w:rPr>
        <w:t>○</w:t>
      </w:r>
      <w:r w:rsidR="0088541D" w:rsidRPr="0088541D">
        <w:rPr>
          <w:rFonts w:asciiTheme="minorEastAsia" w:hAnsiTheme="minorEastAsia" w:cs="CIDFont+F4"/>
          <w:kern w:val="0"/>
          <w:szCs w:val="21"/>
        </w:rPr>
        <w:t xml:space="preserve"> </w:t>
      </w:r>
      <w:r w:rsidR="0088541D" w:rsidRPr="0088541D">
        <w:rPr>
          <w:rFonts w:asciiTheme="minorEastAsia" w:hAnsiTheme="minorEastAsia" w:cs="CIDFont+F4" w:hint="eastAsia"/>
          <w:kern w:val="0"/>
          <w:szCs w:val="21"/>
        </w:rPr>
        <w:t>１円未満の端数は切り上げます。</w:t>
      </w:r>
    </w:p>
    <w:p w14:paraId="79ED2762" w14:textId="2769A944" w:rsidR="0088541D" w:rsidRPr="0088541D" w:rsidRDefault="0088541D" w:rsidP="009A125E">
      <w:pPr>
        <w:autoSpaceDE w:val="0"/>
        <w:autoSpaceDN w:val="0"/>
        <w:adjustRightInd w:val="0"/>
        <w:jc w:val="left"/>
        <w:rPr>
          <w:rFonts w:asciiTheme="minorEastAsia" w:hAnsiTheme="minorEastAsia" w:cs="CIDFont+F4"/>
          <w:kern w:val="0"/>
          <w:szCs w:val="21"/>
        </w:rPr>
      </w:pPr>
      <w:r w:rsidRPr="0088541D">
        <w:rPr>
          <w:rFonts w:asciiTheme="minorEastAsia" w:hAnsiTheme="minorEastAsia" w:cs="CIDFont+F4" w:hint="eastAsia"/>
          <w:kern w:val="0"/>
          <w:szCs w:val="21"/>
        </w:rPr>
        <w:t>例１：改修費用の額が</w:t>
      </w:r>
      <w:r w:rsidRPr="0088541D">
        <w:rPr>
          <w:rFonts w:asciiTheme="minorEastAsia" w:hAnsiTheme="minorEastAsia" w:cs="CIDFont+F4"/>
          <w:kern w:val="0"/>
          <w:szCs w:val="21"/>
        </w:rPr>
        <w:t xml:space="preserve">133,333 </w:t>
      </w:r>
      <w:r w:rsidRPr="0088541D">
        <w:rPr>
          <w:rFonts w:asciiTheme="minorEastAsia" w:hAnsiTheme="minorEastAsia" w:cs="CIDFont+F4" w:hint="eastAsia"/>
          <w:kern w:val="0"/>
          <w:szCs w:val="21"/>
        </w:rPr>
        <w:t>円の場合（利用者負担割合１割の方のケース）</w:t>
      </w:r>
    </w:p>
    <w:p w14:paraId="2313492D" w14:textId="7A2D9E50" w:rsidR="0088541D" w:rsidRPr="0088541D" w:rsidRDefault="0088541D" w:rsidP="009A125E">
      <w:pPr>
        <w:autoSpaceDE w:val="0"/>
        <w:autoSpaceDN w:val="0"/>
        <w:adjustRightInd w:val="0"/>
        <w:ind w:firstLineChars="200" w:firstLine="420"/>
        <w:jc w:val="left"/>
        <w:rPr>
          <w:rFonts w:asciiTheme="minorEastAsia" w:hAnsiTheme="minorEastAsia" w:cs="CIDFont+F4"/>
          <w:b/>
          <w:kern w:val="0"/>
          <w:szCs w:val="21"/>
        </w:rPr>
      </w:pPr>
      <w:r w:rsidRPr="0088541D">
        <w:rPr>
          <w:rFonts w:asciiTheme="minorEastAsia" w:hAnsiTheme="minorEastAsia" w:cs="CIDFont+F4" w:hint="eastAsia"/>
          <w:kern w:val="0"/>
          <w:szCs w:val="21"/>
        </w:rPr>
        <w:t>利用者負担額＝</w:t>
      </w:r>
      <w:r w:rsidRPr="0088541D">
        <w:rPr>
          <w:rFonts w:asciiTheme="minorEastAsia" w:hAnsiTheme="minorEastAsia" w:cs="CIDFont+F4"/>
          <w:kern w:val="0"/>
          <w:szCs w:val="21"/>
        </w:rPr>
        <w:t xml:space="preserve">133,333 </w:t>
      </w:r>
      <w:r w:rsidRPr="0088541D">
        <w:rPr>
          <w:rFonts w:asciiTheme="minorEastAsia" w:hAnsiTheme="minorEastAsia" w:cs="CIDFont+F4" w:hint="eastAsia"/>
          <w:kern w:val="0"/>
          <w:szCs w:val="21"/>
        </w:rPr>
        <w:t>円×</w:t>
      </w:r>
      <w:r w:rsidRPr="0088541D">
        <w:rPr>
          <w:rFonts w:asciiTheme="minorEastAsia" w:hAnsiTheme="minorEastAsia" w:cs="CIDFont+F4"/>
          <w:kern w:val="0"/>
          <w:szCs w:val="21"/>
        </w:rPr>
        <w:t xml:space="preserve"> </w:t>
      </w:r>
      <w:r w:rsidRPr="0088541D">
        <w:rPr>
          <w:rFonts w:asciiTheme="minorEastAsia" w:hAnsiTheme="minorEastAsia" w:cs="CIDFont+F4" w:hint="eastAsia"/>
          <w:kern w:val="0"/>
          <w:szCs w:val="21"/>
        </w:rPr>
        <w:t>１／</w:t>
      </w:r>
      <w:r w:rsidRPr="0088541D">
        <w:rPr>
          <w:rFonts w:asciiTheme="minorEastAsia" w:hAnsiTheme="minorEastAsia" w:cs="CIDFont+F4"/>
          <w:kern w:val="0"/>
          <w:szCs w:val="21"/>
        </w:rPr>
        <w:t xml:space="preserve">10 </w:t>
      </w:r>
      <w:r w:rsidRPr="0088541D">
        <w:rPr>
          <w:rFonts w:asciiTheme="minorEastAsia" w:hAnsiTheme="minorEastAsia" w:cs="CIDFont+F4" w:hint="eastAsia"/>
          <w:kern w:val="0"/>
          <w:szCs w:val="21"/>
        </w:rPr>
        <w:t>＝</w:t>
      </w:r>
      <w:r w:rsidRPr="0088541D">
        <w:rPr>
          <w:rFonts w:asciiTheme="minorEastAsia" w:hAnsiTheme="minorEastAsia" w:cs="CIDFont+F4"/>
          <w:kern w:val="0"/>
          <w:szCs w:val="21"/>
        </w:rPr>
        <w:t xml:space="preserve"> 13,333.3 </w:t>
      </w:r>
      <w:r w:rsidRPr="0088541D">
        <w:rPr>
          <w:rFonts w:asciiTheme="minorEastAsia" w:hAnsiTheme="minorEastAsia" w:cs="CIDFont+F4" w:hint="eastAsia"/>
          <w:kern w:val="0"/>
          <w:szCs w:val="21"/>
        </w:rPr>
        <w:t>円</w:t>
      </w:r>
      <w:r w:rsidRPr="0088541D">
        <w:rPr>
          <w:rFonts w:asciiTheme="minorEastAsia" w:hAnsiTheme="minorEastAsia" w:cs="CIDFont+F4" w:hint="eastAsia"/>
          <w:b/>
          <w:kern w:val="0"/>
          <w:szCs w:val="21"/>
          <w:u w:val="single"/>
        </w:rPr>
        <w:t>≒</w:t>
      </w:r>
      <w:r w:rsidRPr="0088541D">
        <w:rPr>
          <w:rFonts w:asciiTheme="minorEastAsia" w:hAnsiTheme="minorEastAsia" w:cs="CIDFont+F4"/>
          <w:b/>
          <w:kern w:val="0"/>
          <w:szCs w:val="21"/>
          <w:u w:val="single"/>
        </w:rPr>
        <w:t xml:space="preserve"> 13,334 </w:t>
      </w:r>
      <w:r w:rsidRPr="0088541D">
        <w:rPr>
          <w:rFonts w:asciiTheme="minorEastAsia" w:hAnsiTheme="minorEastAsia" w:cs="CIDFont+F4" w:hint="eastAsia"/>
          <w:b/>
          <w:kern w:val="0"/>
          <w:szCs w:val="21"/>
          <w:u w:val="single"/>
        </w:rPr>
        <w:t>円</w:t>
      </w:r>
      <w:r w:rsidRPr="0088541D">
        <w:rPr>
          <w:rFonts w:asciiTheme="minorEastAsia" w:hAnsiTheme="minorEastAsia" w:cs="CIDFont+F4" w:hint="eastAsia"/>
          <w:b/>
          <w:kern w:val="0"/>
          <w:szCs w:val="21"/>
        </w:rPr>
        <w:t>（１円未満の端数切り上げ）</w:t>
      </w:r>
    </w:p>
    <w:p w14:paraId="31E85916" w14:textId="77777777" w:rsidR="00A93A03" w:rsidRDefault="00A93A03" w:rsidP="0088541D">
      <w:pPr>
        <w:autoSpaceDE w:val="0"/>
        <w:autoSpaceDN w:val="0"/>
        <w:adjustRightInd w:val="0"/>
        <w:jc w:val="left"/>
        <w:rPr>
          <w:rFonts w:asciiTheme="minorEastAsia" w:hAnsiTheme="minorEastAsia" w:cs="CIDFont+F4"/>
          <w:kern w:val="0"/>
          <w:szCs w:val="21"/>
        </w:rPr>
      </w:pPr>
    </w:p>
    <w:p w14:paraId="5652E2F1" w14:textId="652AB180" w:rsidR="0058579D" w:rsidRDefault="0088541D" w:rsidP="0088541D">
      <w:pPr>
        <w:autoSpaceDE w:val="0"/>
        <w:autoSpaceDN w:val="0"/>
        <w:adjustRightInd w:val="0"/>
        <w:jc w:val="left"/>
        <w:rPr>
          <w:rFonts w:asciiTheme="minorEastAsia" w:hAnsiTheme="minorEastAsia" w:cs="CIDFont+F4"/>
          <w:kern w:val="0"/>
          <w:szCs w:val="21"/>
        </w:rPr>
      </w:pPr>
      <w:r w:rsidRPr="0088541D">
        <w:rPr>
          <w:rFonts w:asciiTheme="minorEastAsia" w:hAnsiTheme="minorEastAsia" w:cs="CIDFont+F4" w:hint="eastAsia"/>
          <w:kern w:val="0"/>
          <w:szCs w:val="21"/>
        </w:rPr>
        <w:t>○</w:t>
      </w:r>
      <w:r w:rsidRPr="0088541D">
        <w:rPr>
          <w:rFonts w:asciiTheme="minorEastAsia" w:hAnsiTheme="minorEastAsia" w:cs="CIDFont+F4"/>
          <w:kern w:val="0"/>
          <w:szCs w:val="21"/>
        </w:rPr>
        <w:t xml:space="preserve"> </w:t>
      </w:r>
      <w:r w:rsidRPr="0088541D">
        <w:rPr>
          <w:rFonts w:asciiTheme="minorEastAsia" w:hAnsiTheme="minorEastAsia" w:cs="CIDFont+F4" w:hint="eastAsia"/>
          <w:kern w:val="0"/>
          <w:szCs w:val="21"/>
        </w:rPr>
        <w:t>住宅改修を行うことにより、利用者が行った住宅改修に係る改修費用の額が支給限度基準額（</w:t>
      </w:r>
      <w:r w:rsidRPr="0088541D">
        <w:rPr>
          <w:rFonts w:asciiTheme="minorEastAsia" w:hAnsiTheme="minorEastAsia" w:cs="CIDFont+F4"/>
          <w:kern w:val="0"/>
          <w:szCs w:val="21"/>
        </w:rPr>
        <w:t xml:space="preserve">20 </w:t>
      </w:r>
      <w:r w:rsidRPr="0088541D">
        <w:rPr>
          <w:rFonts w:asciiTheme="minorEastAsia" w:hAnsiTheme="minorEastAsia" w:cs="CIDFont+F4" w:hint="eastAsia"/>
          <w:kern w:val="0"/>
          <w:szCs w:val="21"/>
        </w:rPr>
        <w:t>万円）を上回る場合は、支給限度基準額内の改修費用の額に</w:t>
      </w:r>
      <w:r w:rsidRPr="0088541D">
        <w:rPr>
          <w:rFonts w:asciiTheme="minorEastAsia" w:hAnsiTheme="minorEastAsia" w:cs="CIDFont+F4"/>
          <w:kern w:val="0"/>
          <w:szCs w:val="21"/>
        </w:rPr>
        <w:t xml:space="preserve">10 </w:t>
      </w:r>
      <w:r w:rsidRPr="0088541D">
        <w:rPr>
          <w:rFonts w:asciiTheme="minorEastAsia" w:hAnsiTheme="minorEastAsia" w:cs="CIDFont+F4" w:hint="eastAsia"/>
          <w:kern w:val="0"/>
          <w:szCs w:val="21"/>
        </w:rPr>
        <w:t>分の１，２または３を乗じた額と基準額を超える額の合計額を利用者負担額として支払いを受けます。</w:t>
      </w:r>
    </w:p>
    <w:p w14:paraId="5F51EE2A" w14:textId="671E7322" w:rsidR="00A93A03" w:rsidRPr="0088541D" w:rsidRDefault="00A93A03" w:rsidP="0088541D">
      <w:pPr>
        <w:autoSpaceDE w:val="0"/>
        <w:autoSpaceDN w:val="0"/>
        <w:adjustRightInd w:val="0"/>
        <w:jc w:val="left"/>
        <w:rPr>
          <w:rFonts w:asciiTheme="minorEastAsia" w:hAnsiTheme="minorEastAsia" w:cs="CIDFont+F4"/>
          <w:kern w:val="0"/>
          <w:szCs w:val="21"/>
        </w:rPr>
      </w:pPr>
      <w:r>
        <w:rPr>
          <w:rFonts w:asciiTheme="minorEastAsia" w:hAnsiTheme="minorEastAsia" w:cs="CIDFont+F4" w:hint="eastAsia"/>
          <w:noProof/>
          <w:kern w:val="0"/>
          <w:szCs w:val="21"/>
        </w:rPr>
        <mc:AlternateContent>
          <mc:Choice Requires="wps">
            <w:drawing>
              <wp:anchor distT="0" distB="0" distL="114300" distR="114300" simplePos="0" relativeHeight="251661312" behindDoc="0" locked="0" layoutInCell="1" allowOverlap="1" wp14:anchorId="2CECD1FA" wp14:editId="256A0DEC">
                <wp:simplePos x="0" y="0"/>
                <wp:positionH relativeFrom="margin">
                  <wp:align>right</wp:align>
                </wp:positionH>
                <wp:positionV relativeFrom="paragraph">
                  <wp:posOffset>101600</wp:posOffset>
                </wp:positionV>
                <wp:extent cx="6715125" cy="31908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715125" cy="3190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D6AE0D" id="正方形/長方形 2" o:spid="_x0000_s1026" style="position:absolute;left:0;text-align:left;margin-left:477.55pt;margin-top:8pt;width:528.75pt;height:251.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" filled="f" strokecolor="black [3213]" strokeweight="1pt">
                <w10:wrap anchorx="margin"/>
              </v:rect>
            </w:pict>
          </mc:Fallback>
        </mc:AlternateContent>
      </w:r>
    </w:p>
    <w:p w14:paraId="637AEE57" w14:textId="6AB97084" w:rsidR="009A125E" w:rsidRDefault="0088541D" w:rsidP="009A125E">
      <w:pPr>
        <w:jc w:val="left"/>
        <w:rPr>
          <w:rFonts w:asciiTheme="minorEastAsia" w:hAnsiTheme="minorEastAsia" w:cs="CIDFont+F4"/>
          <w:kern w:val="0"/>
          <w:szCs w:val="21"/>
        </w:rPr>
      </w:pPr>
      <w:r w:rsidRPr="0088541D">
        <w:rPr>
          <w:rFonts w:asciiTheme="minorEastAsia" w:hAnsiTheme="minorEastAsia" w:cs="CIDFont+F4" w:hint="eastAsia"/>
          <w:kern w:val="0"/>
          <w:szCs w:val="21"/>
        </w:rPr>
        <w:t>例２：既に</w:t>
      </w:r>
      <w:r w:rsidRPr="0088541D">
        <w:rPr>
          <w:rFonts w:asciiTheme="minorEastAsia" w:hAnsiTheme="minorEastAsia" w:cs="CIDFont+F4"/>
          <w:kern w:val="0"/>
          <w:szCs w:val="21"/>
        </w:rPr>
        <w:t xml:space="preserve">133,333 </w:t>
      </w:r>
      <w:r w:rsidRPr="0088541D">
        <w:rPr>
          <w:rFonts w:asciiTheme="minorEastAsia" w:hAnsiTheme="minorEastAsia" w:cs="CIDFont+F4" w:hint="eastAsia"/>
          <w:kern w:val="0"/>
          <w:szCs w:val="21"/>
        </w:rPr>
        <w:t>円分の住宅改修を行っている利用者が、</w:t>
      </w:r>
      <w:r w:rsidRPr="0088541D">
        <w:rPr>
          <w:rFonts w:asciiTheme="minorEastAsia" w:hAnsiTheme="minorEastAsia" w:cs="CIDFont+F4"/>
          <w:kern w:val="0"/>
          <w:szCs w:val="21"/>
        </w:rPr>
        <w:t xml:space="preserve">90,000 </w:t>
      </w:r>
      <w:r w:rsidRPr="0088541D">
        <w:rPr>
          <w:rFonts w:asciiTheme="minorEastAsia" w:hAnsiTheme="minorEastAsia" w:cs="CIDFont+F4" w:hint="eastAsia"/>
          <w:kern w:val="0"/>
          <w:szCs w:val="21"/>
        </w:rPr>
        <w:t>円の住宅改修を行う場合</w:t>
      </w:r>
    </w:p>
    <w:p w14:paraId="51824060" w14:textId="157FD0D3" w:rsidR="0088541D" w:rsidRPr="0088541D" w:rsidRDefault="0088541D" w:rsidP="009A125E">
      <w:pPr>
        <w:ind w:firstLineChars="300" w:firstLine="630"/>
        <w:jc w:val="left"/>
        <w:rPr>
          <w:rFonts w:asciiTheme="minorEastAsia" w:hAnsiTheme="minorEastAsia" w:cs="CIDFont+F4"/>
          <w:kern w:val="0"/>
          <w:szCs w:val="21"/>
        </w:rPr>
      </w:pPr>
      <w:r w:rsidRPr="0088541D">
        <w:rPr>
          <w:rFonts w:asciiTheme="minorEastAsia" w:hAnsiTheme="minorEastAsia" w:cs="CIDFont+F4" w:hint="eastAsia"/>
          <w:kern w:val="0"/>
          <w:szCs w:val="21"/>
        </w:rPr>
        <w:t>（利用者負担割合１割の方のケース）</w:t>
      </w:r>
    </w:p>
    <w:p w14:paraId="6992D1F7" w14:textId="4731B8F9" w:rsidR="0088541D" w:rsidRPr="0088541D" w:rsidRDefault="0088541D" w:rsidP="0088541D">
      <w:pPr>
        <w:autoSpaceDE w:val="0"/>
        <w:autoSpaceDN w:val="0"/>
        <w:adjustRightInd w:val="0"/>
        <w:jc w:val="left"/>
        <w:rPr>
          <w:rFonts w:asciiTheme="minorEastAsia" w:hAnsiTheme="minorEastAsia" w:cs="CIDFont+F4"/>
          <w:kern w:val="0"/>
          <w:szCs w:val="21"/>
        </w:rPr>
      </w:pPr>
      <w:r w:rsidRPr="0088541D">
        <w:rPr>
          <w:rFonts w:asciiTheme="minorEastAsia" w:hAnsiTheme="minorEastAsia" w:cs="CIDFont+F4" w:hint="eastAsia"/>
          <w:kern w:val="0"/>
          <w:szCs w:val="21"/>
        </w:rPr>
        <w:t>（支給限度基準額内の改修費用残額）＝</w:t>
      </w:r>
      <w:r w:rsidRPr="0088541D">
        <w:rPr>
          <w:rFonts w:asciiTheme="minorEastAsia" w:hAnsiTheme="minorEastAsia" w:cs="CIDFont+F4"/>
          <w:kern w:val="0"/>
          <w:szCs w:val="21"/>
        </w:rPr>
        <w:t xml:space="preserve"> 200,000 </w:t>
      </w:r>
      <w:r w:rsidRPr="0088541D">
        <w:rPr>
          <w:rFonts w:asciiTheme="minorEastAsia" w:hAnsiTheme="minorEastAsia" w:cs="CIDFont+F4" w:hint="eastAsia"/>
          <w:kern w:val="0"/>
          <w:szCs w:val="21"/>
        </w:rPr>
        <w:t>円</w:t>
      </w:r>
      <w:r w:rsidRPr="0088541D">
        <w:rPr>
          <w:rFonts w:asciiTheme="minorEastAsia" w:hAnsiTheme="minorEastAsia" w:cs="CIDFont+F4"/>
          <w:kern w:val="0"/>
          <w:szCs w:val="21"/>
        </w:rPr>
        <w:t xml:space="preserve"> </w:t>
      </w:r>
      <w:r w:rsidRPr="0088541D">
        <w:rPr>
          <w:rFonts w:asciiTheme="minorEastAsia" w:hAnsiTheme="minorEastAsia" w:cs="CIDFont+F4" w:hint="eastAsia"/>
          <w:kern w:val="0"/>
          <w:szCs w:val="21"/>
        </w:rPr>
        <w:t>－</w:t>
      </w:r>
      <w:r w:rsidRPr="0088541D">
        <w:rPr>
          <w:rFonts w:asciiTheme="minorEastAsia" w:hAnsiTheme="minorEastAsia" w:cs="CIDFont+F4"/>
          <w:kern w:val="0"/>
          <w:szCs w:val="21"/>
        </w:rPr>
        <w:t xml:space="preserve"> 133,333 </w:t>
      </w:r>
      <w:r w:rsidRPr="0088541D">
        <w:rPr>
          <w:rFonts w:asciiTheme="minorEastAsia" w:hAnsiTheme="minorEastAsia" w:cs="CIDFont+F4" w:hint="eastAsia"/>
          <w:kern w:val="0"/>
          <w:szCs w:val="21"/>
        </w:rPr>
        <w:t>円</w:t>
      </w:r>
      <w:r w:rsidRPr="0088541D">
        <w:rPr>
          <w:rFonts w:asciiTheme="minorEastAsia" w:hAnsiTheme="minorEastAsia" w:cs="CIDFont+F4"/>
          <w:kern w:val="0"/>
          <w:szCs w:val="21"/>
        </w:rPr>
        <w:t xml:space="preserve"> </w:t>
      </w:r>
      <w:r w:rsidRPr="0088541D">
        <w:rPr>
          <w:rFonts w:asciiTheme="minorEastAsia" w:hAnsiTheme="minorEastAsia" w:cs="CIDFont+F4" w:hint="eastAsia"/>
          <w:kern w:val="0"/>
          <w:szCs w:val="21"/>
        </w:rPr>
        <w:t>＝</w:t>
      </w:r>
      <w:r w:rsidRPr="0088541D">
        <w:rPr>
          <w:rFonts w:asciiTheme="minorEastAsia" w:hAnsiTheme="minorEastAsia" w:cs="CIDFont+F4"/>
          <w:kern w:val="0"/>
          <w:szCs w:val="21"/>
        </w:rPr>
        <w:t xml:space="preserve"> 66,667 </w:t>
      </w:r>
      <w:r w:rsidRPr="0088541D">
        <w:rPr>
          <w:rFonts w:asciiTheme="minorEastAsia" w:hAnsiTheme="minorEastAsia" w:cs="CIDFont+F4" w:hint="eastAsia"/>
          <w:kern w:val="0"/>
          <w:szCs w:val="21"/>
        </w:rPr>
        <w:t>円（</w:t>
      </w:r>
      <w:r w:rsidR="008E053B">
        <w:rPr>
          <w:rFonts w:asciiTheme="minorEastAsia" w:hAnsiTheme="minorEastAsia" w:cs="CIDFont+F4" w:hint="eastAsia"/>
          <w:kern w:val="0"/>
          <w:szCs w:val="21"/>
        </w:rPr>
        <w:t>B</w:t>
      </w:r>
      <w:r w:rsidRPr="0088541D">
        <w:rPr>
          <w:rFonts w:asciiTheme="minorEastAsia" w:hAnsiTheme="minorEastAsia" w:cs="CIDFont+F4" w:hint="eastAsia"/>
          <w:kern w:val="0"/>
          <w:szCs w:val="21"/>
        </w:rPr>
        <w:t>）</w:t>
      </w:r>
    </w:p>
    <w:p w14:paraId="1FCE3918" w14:textId="4842936B" w:rsidR="0088541D" w:rsidRPr="0088541D" w:rsidRDefault="0088541D" w:rsidP="0088541D">
      <w:pPr>
        <w:autoSpaceDE w:val="0"/>
        <w:autoSpaceDN w:val="0"/>
        <w:adjustRightInd w:val="0"/>
        <w:jc w:val="left"/>
        <w:rPr>
          <w:rFonts w:asciiTheme="minorEastAsia" w:hAnsiTheme="minorEastAsia" w:cs="CIDFont+F4"/>
          <w:kern w:val="0"/>
          <w:szCs w:val="21"/>
        </w:rPr>
      </w:pPr>
      <w:r w:rsidRPr="0088541D">
        <w:rPr>
          <w:rFonts w:asciiTheme="minorEastAsia" w:hAnsiTheme="minorEastAsia" w:cs="CIDFont+F4" w:hint="eastAsia"/>
          <w:kern w:val="0"/>
          <w:szCs w:val="21"/>
        </w:rPr>
        <w:t>（支給限度基準額を超える改修費用額）＝</w:t>
      </w:r>
      <w:r w:rsidRPr="0088541D">
        <w:rPr>
          <w:rFonts w:asciiTheme="minorEastAsia" w:hAnsiTheme="minorEastAsia" w:cs="CIDFont+F4"/>
          <w:kern w:val="0"/>
          <w:szCs w:val="21"/>
        </w:rPr>
        <w:t xml:space="preserve"> 90,000 </w:t>
      </w:r>
      <w:r w:rsidRPr="0088541D">
        <w:rPr>
          <w:rFonts w:asciiTheme="minorEastAsia" w:hAnsiTheme="minorEastAsia" w:cs="CIDFont+F4" w:hint="eastAsia"/>
          <w:kern w:val="0"/>
          <w:szCs w:val="21"/>
        </w:rPr>
        <w:t>円</w:t>
      </w:r>
      <w:r w:rsidR="0014795A">
        <w:rPr>
          <w:rFonts w:asciiTheme="minorEastAsia" w:hAnsiTheme="minorEastAsia" w:cs="CIDFont+F4" w:hint="eastAsia"/>
          <w:kern w:val="0"/>
          <w:szCs w:val="21"/>
        </w:rPr>
        <w:t>（Ａ）</w:t>
      </w:r>
      <w:r w:rsidRPr="0088541D">
        <w:rPr>
          <w:rFonts w:asciiTheme="minorEastAsia" w:hAnsiTheme="minorEastAsia" w:cs="CIDFont+F4"/>
          <w:kern w:val="0"/>
          <w:szCs w:val="21"/>
        </w:rPr>
        <w:t xml:space="preserve"> </w:t>
      </w:r>
      <w:r w:rsidRPr="0088541D">
        <w:rPr>
          <w:rFonts w:asciiTheme="minorEastAsia" w:hAnsiTheme="minorEastAsia" w:cs="CIDFont+F4" w:hint="eastAsia"/>
          <w:kern w:val="0"/>
          <w:szCs w:val="21"/>
        </w:rPr>
        <w:t>－</w:t>
      </w:r>
      <w:r w:rsidRPr="0088541D">
        <w:rPr>
          <w:rFonts w:asciiTheme="minorEastAsia" w:hAnsiTheme="minorEastAsia" w:cs="CIDFont+F4"/>
          <w:kern w:val="0"/>
          <w:szCs w:val="21"/>
        </w:rPr>
        <w:t xml:space="preserve"> 66,667 </w:t>
      </w:r>
      <w:r w:rsidRPr="0088541D">
        <w:rPr>
          <w:rFonts w:asciiTheme="minorEastAsia" w:hAnsiTheme="minorEastAsia" w:cs="CIDFont+F4" w:hint="eastAsia"/>
          <w:kern w:val="0"/>
          <w:szCs w:val="21"/>
        </w:rPr>
        <w:t>円</w:t>
      </w:r>
      <w:r w:rsidRPr="0088541D">
        <w:rPr>
          <w:rFonts w:asciiTheme="minorEastAsia" w:hAnsiTheme="minorEastAsia" w:cs="CIDFont+F4"/>
          <w:kern w:val="0"/>
          <w:szCs w:val="21"/>
        </w:rPr>
        <w:t xml:space="preserve"> </w:t>
      </w:r>
      <w:r w:rsidRPr="0088541D">
        <w:rPr>
          <w:rFonts w:asciiTheme="minorEastAsia" w:hAnsiTheme="minorEastAsia" w:cs="CIDFont+F4" w:hint="eastAsia"/>
          <w:kern w:val="0"/>
          <w:szCs w:val="21"/>
        </w:rPr>
        <w:t>＝</w:t>
      </w:r>
      <w:r w:rsidRPr="0088541D">
        <w:rPr>
          <w:rFonts w:asciiTheme="minorEastAsia" w:hAnsiTheme="minorEastAsia" w:cs="CIDFont+F4"/>
          <w:kern w:val="0"/>
          <w:szCs w:val="21"/>
        </w:rPr>
        <w:t xml:space="preserve"> 23,333 </w:t>
      </w:r>
      <w:r w:rsidRPr="0088541D">
        <w:rPr>
          <w:rFonts w:asciiTheme="minorEastAsia" w:hAnsiTheme="minorEastAsia" w:cs="CIDFont+F4" w:hint="eastAsia"/>
          <w:kern w:val="0"/>
          <w:szCs w:val="21"/>
        </w:rPr>
        <w:t>円（</w:t>
      </w:r>
      <w:r w:rsidR="009B1512">
        <w:rPr>
          <w:rFonts w:asciiTheme="minorEastAsia" w:hAnsiTheme="minorEastAsia" w:cs="CIDFont+F4" w:hint="eastAsia"/>
          <w:kern w:val="0"/>
          <w:szCs w:val="21"/>
        </w:rPr>
        <w:t>C</w:t>
      </w:r>
      <w:r w:rsidRPr="0088541D">
        <w:rPr>
          <w:rFonts w:asciiTheme="minorEastAsia" w:hAnsiTheme="minorEastAsia" w:cs="CIDFont+F4" w:hint="eastAsia"/>
          <w:kern w:val="0"/>
          <w:szCs w:val="21"/>
        </w:rPr>
        <w:t>）</w:t>
      </w:r>
    </w:p>
    <w:p w14:paraId="06F6583C" w14:textId="5A972E8A" w:rsidR="0088541D" w:rsidRDefault="0088541D" w:rsidP="009B1512">
      <w:pPr>
        <w:autoSpaceDE w:val="0"/>
        <w:autoSpaceDN w:val="0"/>
        <w:adjustRightInd w:val="0"/>
        <w:ind w:firstLineChars="100" w:firstLine="210"/>
        <w:jc w:val="left"/>
        <w:rPr>
          <w:rFonts w:asciiTheme="minorEastAsia" w:hAnsiTheme="minorEastAsia" w:cs="CIDFont+F4"/>
          <w:kern w:val="0"/>
          <w:szCs w:val="21"/>
        </w:rPr>
      </w:pPr>
      <w:r w:rsidRPr="0088541D">
        <w:rPr>
          <w:rFonts w:asciiTheme="minorEastAsia" w:hAnsiTheme="minorEastAsia" w:cs="CIDFont+F4" w:hint="eastAsia"/>
          <w:kern w:val="0"/>
          <w:szCs w:val="21"/>
        </w:rPr>
        <w:t>利用者負担額</w:t>
      </w:r>
      <w:r w:rsidRPr="0088541D">
        <w:rPr>
          <w:rFonts w:asciiTheme="minorEastAsia" w:hAnsiTheme="minorEastAsia" w:cs="CIDFont+F4"/>
          <w:kern w:val="0"/>
          <w:szCs w:val="21"/>
        </w:rPr>
        <w:t xml:space="preserve"> </w:t>
      </w:r>
      <w:r w:rsidRPr="0088541D">
        <w:rPr>
          <w:rFonts w:asciiTheme="minorEastAsia" w:hAnsiTheme="minorEastAsia" w:cs="CIDFont+F4" w:hint="eastAsia"/>
          <w:kern w:val="0"/>
          <w:szCs w:val="21"/>
        </w:rPr>
        <w:t>＝</w:t>
      </w:r>
      <w:r w:rsidRPr="0088541D">
        <w:rPr>
          <w:rFonts w:asciiTheme="minorEastAsia" w:hAnsiTheme="minorEastAsia" w:cs="CIDFont+F4"/>
          <w:kern w:val="0"/>
          <w:szCs w:val="21"/>
        </w:rPr>
        <w:t xml:space="preserve"> 66,667 </w:t>
      </w:r>
      <w:r w:rsidRPr="0088541D">
        <w:rPr>
          <w:rFonts w:asciiTheme="minorEastAsia" w:hAnsiTheme="minorEastAsia" w:cs="CIDFont+F4" w:hint="eastAsia"/>
          <w:kern w:val="0"/>
          <w:szCs w:val="21"/>
        </w:rPr>
        <w:t>円（</w:t>
      </w:r>
      <w:r w:rsidR="009B1512">
        <w:rPr>
          <w:rFonts w:asciiTheme="minorEastAsia" w:hAnsiTheme="minorEastAsia" w:cs="CIDFont+F4" w:hint="eastAsia"/>
          <w:kern w:val="0"/>
          <w:szCs w:val="21"/>
        </w:rPr>
        <w:t>B</w:t>
      </w:r>
      <w:r w:rsidRPr="0088541D">
        <w:rPr>
          <w:rFonts w:asciiTheme="minorEastAsia" w:hAnsiTheme="minorEastAsia" w:cs="CIDFont+F4" w:hint="eastAsia"/>
          <w:kern w:val="0"/>
          <w:szCs w:val="21"/>
        </w:rPr>
        <w:t>）×</w:t>
      </w:r>
      <w:r w:rsidRPr="0088541D">
        <w:rPr>
          <w:rFonts w:asciiTheme="minorEastAsia" w:hAnsiTheme="minorEastAsia" w:cs="CIDFont+F4"/>
          <w:kern w:val="0"/>
          <w:szCs w:val="21"/>
        </w:rPr>
        <w:t xml:space="preserve"> </w:t>
      </w:r>
      <w:r w:rsidRPr="0088541D">
        <w:rPr>
          <w:rFonts w:asciiTheme="minorEastAsia" w:hAnsiTheme="minorEastAsia" w:cs="CIDFont+F4" w:hint="eastAsia"/>
          <w:kern w:val="0"/>
          <w:szCs w:val="21"/>
        </w:rPr>
        <w:t>１／</w:t>
      </w:r>
      <w:r w:rsidRPr="0088541D">
        <w:rPr>
          <w:rFonts w:asciiTheme="minorEastAsia" w:hAnsiTheme="minorEastAsia" w:cs="CIDFont+F4"/>
          <w:kern w:val="0"/>
          <w:szCs w:val="21"/>
        </w:rPr>
        <w:t xml:space="preserve">10 </w:t>
      </w:r>
      <w:r w:rsidR="00920CF8">
        <w:rPr>
          <w:rFonts w:asciiTheme="minorEastAsia" w:hAnsiTheme="minorEastAsia" w:cs="CIDFont+F4" w:hint="eastAsia"/>
          <w:kern w:val="0"/>
          <w:szCs w:val="21"/>
        </w:rPr>
        <w:t>（E）</w:t>
      </w:r>
      <w:r w:rsidRPr="0088541D">
        <w:rPr>
          <w:rFonts w:asciiTheme="minorEastAsia" w:hAnsiTheme="minorEastAsia" w:cs="CIDFont+F4" w:hint="eastAsia"/>
          <w:kern w:val="0"/>
          <w:szCs w:val="21"/>
        </w:rPr>
        <w:t>＋</w:t>
      </w:r>
      <w:r w:rsidRPr="0088541D">
        <w:rPr>
          <w:rFonts w:asciiTheme="minorEastAsia" w:hAnsiTheme="minorEastAsia" w:cs="CIDFont+F4"/>
          <w:kern w:val="0"/>
          <w:szCs w:val="21"/>
        </w:rPr>
        <w:t xml:space="preserve"> 23,333 </w:t>
      </w:r>
      <w:r w:rsidRPr="0088541D">
        <w:rPr>
          <w:rFonts w:asciiTheme="minorEastAsia" w:hAnsiTheme="minorEastAsia" w:cs="CIDFont+F4" w:hint="eastAsia"/>
          <w:kern w:val="0"/>
          <w:szCs w:val="21"/>
        </w:rPr>
        <w:t>円（</w:t>
      </w:r>
      <w:r w:rsidR="009B1512">
        <w:rPr>
          <w:rFonts w:asciiTheme="minorEastAsia" w:hAnsiTheme="minorEastAsia" w:cs="CIDFont+F4"/>
          <w:kern w:val="0"/>
          <w:szCs w:val="21"/>
        </w:rPr>
        <w:t>C</w:t>
      </w:r>
      <w:r w:rsidRPr="0088541D">
        <w:rPr>
          <w:rFonts w:asciiTheme="minorEastAsia" w:hAnsiTheme="minorEastAsia" w:cs="CIDFont+F4" w:hint="eastAsia"/>
          <w:kern w:val="0"/>
          <w:szCs w:val="21"/>
        </w:rPr>
        <w:t>）</w:t>
      </w:r>
    </w:p>
    <w:p w14:paraId="1B7B4301" w14:textId="6E67808A" w:rsidR="0088541D" w:rsidRPr="0088541D" w:rsidRDefault="0088541D" w:rsidP="0088541D">
      <w:pPr>
        <w:autoSpaceDE w:val="0"/>
        <w:autoSpaceDN w:val="0"/>
        <w:adjustRightInd w:val="0"/>
        <w:jc w:val="left"/>
        <w:rPr>
          <w:rFonts w:asciiTheme="minorEastAsia" w:hAnsiTheme="minorEastAsia" w:cs="CIDFont+F4"/>
          <w:kern w:val="0"/>
          <w:szCs w:val="21"/>
        </w:rPr>
      </w:pPr>
      <w:r w:rsidRPr="0088541D">
        <w:rPr>
          <w:rFonts w:asciiTheme="minorEastAsia" w:hAnsiTheme="minorEastAsia" w:cs="CIDFont+F4" w:hint="eastAsia"/>
          <w:kern w:val="0"/>
          <w:szCs w:val="21"/>
        </w:rPr>
        <w:t>（</w:t>
      </w:r>
      <w:r w:rsidRPr="0088541D">
        <w:rPr>
          <w:rFonts w:asciiTheme="minorEastAsia" w:hAnsiTheme="minorEastAsia" w:cs="CIDFont+F4"/>
          <w:kern w:val="0"/>
          <w:szCs w:val="21"/>
        </w:rPr>
        <w:t xml:space="preserve"> 66,667 </w:t>
      </w:r>
      <w:r w:rsidRPr="0088541D">
        <w:rPr>
          <w:rFonts w:asciiTheme="minorEastAsia" w:hAnsiTheme="minorEastAsia" w:cs="CIDFont+F4" w:hint="eastAsia"/>
          <w:kern w:val="0"/>
          <w:szCs w:val="21"/>
        </w:rPr>
        <w:t>円（</w:t>
      </w:r>
      <w:r w:rsidR="009B1512">
        <w:rPr>
          <w:rFonts w:asciiTheme="minorEastAsia" w:hAnsiTheme="minorEastAsia" w:cs="CIDFont+F4"/>
          <w:kern w:val="0"/>
          <w:szCs w:val="21"/>
        </w:rPr>
        <w:t>B</w:t>
      </w:r>
      <w:r w:rsidRPr="0088541D">
        <w:rPr>
          <w:rFonts w:asciiTheme="minorEastAsia" w:hAnsiTheme="minorEastAsia" w:cs="CIDFont+F4" w:hint="eastAsia"/>
          <w:kern w:val="0"/>
          <w:szCs w:val="21"/>
        </w:rPr>
        <w:t>）×</w:t>
      </w:r>
      <w:r w:rsidRPr="0088541D">
        <w:rPr>
          <w:rFonts w:asciiTheme="minorEastAsia" w:hAnsiTheme="minorEastAsia" w:cs="CIDFont+F4"/>
          <w:kern w:val="0"/>
          <w:szCs w:val="21"/>
        </w:rPr>
        <w:t xml:space="preserve"> </w:t>
      </w:r>
      <w:r w:rsidRPr="0088541D">
        <w:rPr>
          <w:rFonts w:asciiTheme="minorEastAsia" w:hAnsiTheme="minorEastAsia" w:cs="CIDFont+F4" w:hint="eastAsia"/>
          <w:kern w:val="0"/>
          <w:szCs w:val="21"/>
        </w:rPr>
        <w:t>１／</w:t>
      </w:r>
      <w:r w:rsidRPr="0088541D">
        <w:rPr>
          <w:rFonts w:asciiTheme="minorEastAsia" w:hAnsiTheme="minorEastAsia" w:cs="CIDFont+F4"/>
          <w:kern w:val="0"/>
          <w:szCs w:val="21"/>
        </w:rPr>
        <w:t xml:space="preserve">10 </w:t>
      </w:r>
      <w:r w:rsidR="0014795A">
        <w:rPr>
          <w:rFonts w:asciiTheme="minorEastAsia" w:hAnsiTheme="minorEastAsia" w:cs="CIDFont+F4" w:hint="eastAsia"/>
          <w:kern w:val="0"/>
          <w:szCs w:val="21"/>
        </w:rPr>
        <w:t>（Ｅ）</w:t>
      </w:r>
      <w:r w:rsidRPr="0088541D">
        <w:rPr>
          <w:rFonts w:asciiTheme="minorEastAsia" w:hAnsiTheme="minorEastAsia" w:cs="CIDFont+F4" w:hint="eastAsia"/>
          <w:kern w:val="0"/>
          <w:szCs w:val="21"/>
        </w:rPr>
        <w:t>＝</w:t>
      </w:r>
      <w:r w:rsidRPr="0088541D">
        <w:rPr>
          <w:rFonts w:asciiTheme="minorEastAsia" w:hAnsiTheme="minorEastAsia" w:cs="CIDFont+F4"/>
          <w:kern w:val="0"/>
          <w:szCs w:val="21"/>
        </w:rPr>
        <w:t xml:space="preserve"> 6,666.7 </w:t>
      </w:r>
      <w:r w:rsidRPr="0088541D">
        <w:rPr>
          <w:rFonts w:asciiTheme="minorEastAsia" w:hAnsiTheme="minorEastAsia" w:cs="CIDFont+F4" w:hint="eastAsia"/>
          <w:kern w:val="0"/>
          <w:szCs w:val="21"/>
        </w:rPr>
        <w:t>円</w:t>
      </w:r>
      <w:r w:rsidRPr="0088541D">
        <w:rPr>
          <w:rFonts w:asciiTheme="minorEastAsia" w:hAnsiTheme="minorEastAsia" w:cs="CIDFont+F4"/>
          <w:kern w:val="0"/>
          <w:szCs w:val="21"/>
        </w:rPr>
        <w:t xml:space="preserve"> </w:t>
      </w:r>
      <w:r w:rsidRPr="0088541D">
        <w:rPr>
          <w:rFonts w:asciiTheme="minorEastAsia" w:hAnsiTheme="minorEastAsia" w:cs="CIDFont+F4" w:hint="eastAsia"/>
          <w:kern w:val="0"/>
          <w:szCs w:val="21"/>
        </w:rPr>
        <w:t>≒</w:t>
      </w:r>
      <w:r w:rsidRPr="0088541D">
        <w:rPr>
          <w:rFonts w:asciiTheme="minorEastAsia" w:hAnsiTheme="minorEastAsia" w:cs="CIDFont+F4"/>
          <w:kern w:val="0"/>
          <w:szCs w:val="21"/>
        </w:rPr>
        <w:t xml:space="preserve"> 6,667 </w:t>
      </w:r>
      <w:r w:rsidRPr="0088541D">
        <w:rPr>
          <w:rFonts w:asciiTheme="minorEastAsia" w:hAnsiTheme="minorEastAsia" w:cs="CIDFont+F4" w:hint="eastAsia"/>
          <w:kern w:val="0"/>
          <w:szCs w:val="21"/>
        </w:rPr>
        <w:t>円（</w:t>
      </w:r>
      <w:r w:rsidR="009B1512">
        <w:rPr>
          <w:rFonts w:asciiTheme="minorEastAsia" w:hAnsiTheme="minorEastAsia" w:cs="CIDFont+F4"/>
          <w:kern w:val="0"/>
          <w:szCs w:val="21"/>
        </w:rPr>
        <w:t>D</w:t>
      </w:r>
      <w:r w:rsidRPr="0088541D">
        <w:rPr>
          <w:rFonts w:asciiTheme="minorEastAsia" w:hAnsiTheme="minorEastAsia" w:cs="CIDFont+F4" w:hint="eastAsia"/>
          <w:kern w:val="0"/>
          <w:szCs w:val="21"/>
        </w:rPr>
        <w:t>））（１円未満の端数切り上げ）</w:t>
      </w:r>
    </w:p>
    <w:p w14:paraId="62C63209" w14:textId="1B85BBC0" w:rsidR="0088541D" w:rsidRPr="00761988" w:rsidRDefault="0088541D" w:rsidP="0088541D">
      <w:pPr>
        <w:autoSpaceDE w:val="0"/>
        <w:autoSpaceDN w:val="0"/>
        <w:adjustRightInd w:val="0"/>
        <w:ind w:firstLineChars="300" w:firstLine="618"/>
        <w:jc w:val="left"/>
        <w:rPr>
          <w:rFonts w:asciiTheme="minorEastAsia" w:hAnsiTheme="minorEastAsia" w:cs="CIDFont+F4"/>
          <w:b/>
          <w:kern w:val="0"/>
          <w:szCs w:val="21"/>
          <w:u w:val="single"/>
        </w:rPr>
      </w:pPr>
      <w:r w:rsidRPr="00761988">
        <w:rPr>
          <w:rFonts w:asciiTheme="minorEastAsia" w:hAnsiTheme="minorEastAsia" w:cs="CIDFont+F4"/>
          <w:b/>
          <w:kern w:val="0"/>
          <w:szCs w:val="21"/>
          <w:u w:val="single"/>
        </w:rPr>
        <w:t xml:space="preserve">23,333 </w:t>
      </w:r>
      <w:r w:rsidRPr="00761988">
        <w:rPr>
          <w:rFonts w:asciiTheme="minorEastAsia" w:hAnsiTheme="minorEastAsia" w:cs="CIDFont+F4" w:hint="eastAsia"/>
          <w:b/>
          <w:kern w:val="0"/>
          <w:szCs w:val="21"/>
          <w:u w:val="single"/>
        </w:rPr>
        <w:t>円（</w:t>
      </w:r>
      <w:r w:rsidR="009B1512">
        <w:rPr>
          <w:rFonts w:asciiTheme="minorEastAsia" w:hAnsiTheme="minorEastAsia" w:cs="CIDFont+F4"/>
          <w:b/>
          <w:kern w:val="0"/>
          <w:szCs w:val="21"/>
          <w:u w:val="single"/>
        </w:rPr>
        <w:t>C</w:t>
      </w:r>
      <w:r w:rsidRPr="00761988">
        <w:rPr>
          <w:rFonts w:asciiTheme="minorEastAsia" w:hAnsiTheme="minorEastAsia" w:cs="CIDFont+F4" w:hint="eastAsia"/>
          <w:b/>
          <w:kern w:val="0"/>
          <w:szCs w:val="21"/>
          <w:u w:val="single"/>
        </w:rPr>
        <w:t>）</w:t>
      </w:r>
      <w:r w:rsidRPr="00761988">
        <w:rPr>
          <w:rFonts w:asciiTheme="minorEastAsia" w:hAnsiTheme="minorEastAsia" w:cs="CIDFont+F4"/>
          <w:b/>
          <w:kern w:val="0"/>
          <w:szCs w:val="21"/>
          <w:u w:val="single"/>
        </w:rPr>
        <w:t xml:space="preserve">+ 6,667 </w:t>
      </w:r>
      <w:r w:rsidRPr="00761988">
        <w:rPr>
          <w:rFonts w:asciiTheme="minorEastAsia" w:hAnsiTheme="minorEastAsia" w:cs="CIDFont+F4" w:hint="eastAsia"/>
          <w:b/>
          <w:kern w:val="0"/>
          <w:szCs w:val="21"/>
          <w:u w:val="single"/>
        </w:rPr>
        <w:t>円（</w:t>
      </w:r>
      <w:r w:rsidR="009B1512">
        <w:rPr>
          <w:rFonts w:asciiTheme="minorEastAsia" w:hAnsiTheme="minorEastAsia" w:cs="CIDFont+F4"/>
          <w:b/>
          <w:kern w:val="0"/>
          <w:szCs w:val="21"/>
          <w:u w:val="single"/>
        </w:rPr>
        <w:t>D</w:t>
      </w:r>
      <w:r w:rsidRPr="00761988">
        <w:rPr>
          <w:rFonts w:asciiTheme="minorEastAsia" w:hAnsiTheme="minorEastAsia" w:cs="CIDFont+F4" w:hint="eastAsia"/>
          <w:b/>
          <w:kern w:val="0"/>
          <w:szCs w:val="21"/>
          <w:u w:val="single"/>
        </w:rPr>
        <w:t>）</w:t>
      </w:r>
      <w:r w:rsidRPr="00761988">
        <w:rPr>
          <w:rFonts w:asciiTheme="minorEastAsia" w:hAnsiTheme="minorEastAsia" w:cs="CIDFont+F4"/>
          <w:b/>
          <w:kern w:val="0"/>
          <w:szCs w:val="21"/>
          <w:u w:val="single"/>
        </w:rPr>
        <w:t xml:space="preserve">= 30,000 </w:t>
      </w:r>
      <w:r w:rsidRPr="00761988">
        <w:rPr>
          <w:rFonts w:asciiTheme="minorEastAsia" w:hAnsiTheme="minorEastAsia" w:cs="CIDFont+F4" w:hint="eastAsia"/>
          <w:b/>
          <w:kern w:val="0"/>
          <w:szCs w:val="21"/>
          <w:u w:val="single"/>
        </w:rPr>
        <w:t>円</w:t>
      </w:r>
    </w:p>
    <w:p w14:paraId="687A77B5" w14:textId="2E2D8C08" w:rsidR="0088541D" w:rsidRPr="0088541D" w:rsidRDefault="0088541D" w:rsidP="0088541D">
      <w:pPr>
        <w:autoSpaceDE w:val="0"/>
        <w:autoSpaceDN w:val="0"/>
        <w:adjustRightInd w:val="0"/>
        <w:jc w:val="left"/>
        <w:rPr>
          <w:rFonts w:asciiTheme="minorEastAsia" w:hAnsiTheme="minorEastAsia" w:cs="CIDFont+F4"/>
          <w:kern w:val="0"/>
          <w:szCs w:val="21"/>
        </w:rPr>
      </w:pPr>
      <w:r w:rsidRPr="0088541D">
        <w:rPr>
          <w:rFonts w:asciiTheme="minorEastAsia" w:hAnsiTheme="minorEastAsia" w:cs="CIDFont+F4" w:hint="eastAsia"/>
          <w:kern w:val="0"/>
          <w:szCs w:val="21"/>
        </w:rPr>
        <w:t>※</w:t>
      </w:r>
      <w:r w:rsidRPr="0088541D">
        <w:rPr>
          <w:rFonts w:asciiTheme="minorEastAsia" w:hAnsiTheme="minorEastAsia" w:cs="CIDFont+F4"/>
          <w:kern w:val="0"/>
          <w:szCs w:val="21"/>
        </w:rPr>
        <w:t xml:space="preserve"> </w:t>
      </w:r>
      <w:r w:rsidR="00920CF8">
        <w:rPr>
          <w:rFonts w:asciiTheme="minorEastAsia" w:hAnsiTheme="minorEastAsia" w:cs="CIDFont+F4" w:hint="eastAsia"/>
          <w:kern w:val="0"/>
          <w:szCs w:val="21"/>
        </w:rPr>
        <w:t>基準限度額を超える改修費用額</w:t>
      </w:r>
      <w:r w:rsidR="009B1512">
        <w:rPr>
          <w:rFonts w:asciiTheme="minorEastAsia" w:hAnsiTheme="minorEastAsia" w:cs="CIDFont+F4"/>
          <w:kern w:val="0"/>
          <w:szCs w:val="21"/>
        </w:rPr>
        <w:t>(C)</w:t>
      </w:r>
      <w:r w:rsidRPr="0088541D">
        <w:rPr>
          <w:rFonts w:asciiTheme="minorEastAsia" w:hAnsiTheme="minorEastAsia" w:cs="CIDFont+F4" w:hint="eastAsia"/>
          <w:kern w:val="0"/>
          <w:szCs w:val="21"/>
        </w:rPr>
        <w:t>は、住宅改修費支給対象とはなりません。</w:t>
      </w:r>
    </w:p>
    <w:p w14:paraId="60BA234E" w14:textId="7E851ABD" w:rsidR="009A125E" w:rsidRPr="009A125E" w:rsidRDefault="0088541D" w:rsidP="009A125E">
      <w:pPr>
        <w:autoSpaceDE w:val="0"/>
        <w:autoSpaceDN w:val="0"/>
        <w:adjustRightInd w:val="0"/>
        <w:ind w:left="420" w:hangingChars="200" w:hanging="420"/>
        <w:jc w:val="left"/>
        <w:rPr>
          <w:rFonts w:asciiTheme="minorEastAsia" w:hAnsiTheme="minorEastAsia" w:cs="CIDFont+F4"/>
          <w:kern w:val="0"/>
          <w:szCs w:val="21"/>
        </w:rPr>
      </w:pPr>
      <w:r w:rsidRPr="0088541D">
        <w:rPr>
          <w:rFonts w:asciiTheme="minorEastAsia" w:hAnsiTheme="minorEastAsia" w:cs="CIDFont+F4" w:hint="eastAsia"/>
          <w:kern w:val="0"/>
          <w:szCs w:val="21"/>
        </w:rPr>
        <w:t>※</w:t>
      </w:r>
      <w:r w:rsidRPr="0088541D">
        <w:rPr>
          <w:rFonts w:asciiTheme="minorEastAsia" w:hAnsiTheme="minorEastAsia" w:cs="CIDFont+F4"/>
          <w:kern w:val="0"/>
          <w:szCs w:val="21"/>
        </w:rPr>
        <w:t xml:space="preserve"> </w:t>
      </w:r>
      <w:r w:rsidRPr="0088541D">
        <w:rPr>
          <w:rFonts w:asciiTheme="minorEastAsia" w:hAnsiTheme="minorEastAsia" w:cs="CIDFont+F4" w:hint="eastAsia"/>
          <w:kern w:val="0"/>
          <w:szCs w:val="21"/>
        </w:rPr>
        <w:t>介護保険対象額の１割分（</w:t>
      </w:r>
      <w:r w:rsidRPr="0088541D">
        <w:rPr>
          <w:rFonts w:asciiTheme="minorEastAsia" w:hAnsiTheme="minorEastAsia" w:cs="CIDFont+F4"/>
          <w:kern w:val="0"/>
          <w:szCs w:val="21"/>
        </w:rPr>
        <w:t xml:space="preserve">6,667 </w:t>
      </w:r>
      <w:r w:rsidRPr="0088541D">
        <w:rPr>
          <w:rFonts w:asciiTheme="minorEastAsia" w:hAnsiTheme="minorEastAsia" w:cs="CIDFont+F4" w:hint="eastAsia"/>
          <w:kern w:val="0"/>
          <w:szCs w:val="21"/>
        </w:rPr>
        <w:t>円）と支給限度基準額を超える改修費用額（</w:t>
      </w:r>
      <w:r w:rsidRPr="0088541D">
        <w:rPr>
          <w:rFonts w:asciiTheme="minorEastAsia" w:hAnsiTheme="minorEastAsia" w:cs="CIDFont+F4"/>
          <w:kern w:val="0"/>
          <w:szCs w:val="21"/>
        </w:rPr>
        <w:t xml:space="preserve">23,333 </w:t>
      </w:r>
      <w:r w:rsidRPr="0088541D">
        <w:rPr>
          <w:rFonts w:asciiTheme="minorEastAsia" w:hAnsiTheme="minorEastAsia" w:cs="CIDFont+F4" w:hint="eastAsia"/>
          <w:kern w:val="0"/>
          <w:szCs w:val="21"/>
        </w:rPr>
        <w:t>円）を利用者から受け取ることになるので、</w:t>
      </w:r>
      <w:r w:rsidRPr="0088541D">
        <w:rPr>
          <w:rFonts w:asciiTheme="minorEastAsia" w:hAnsiTheme="minorEastAsia" w:cs="CIDFont+F4" w:hint="eastAsia"/>
          <w:b/>
          <w:kern w:val="0"/>
          <w:szCs w:val="21"/>
          <w:u w:val="single"/>
        </w:rPr>
        <w:t>領収証にはその合計金額である</w:t>
      </w:r>
      <w:r w:rsidRPr="0088541D">
        <w:rPr>
          <w:rFonts w:asciiTheme="minorEastAsia" w:hAnsiTheme="minorEastAsia" w:cs="CIDFont+F4"/>
          <w:b/>
          <w:kern w:val="0"/>
          <w:szCs w:val="21"/>
          <w:u w:val="single"/>
        </w:rPr>
        <w:t xml:space="preserve">30,000 </w:t>
      </w:r>
      <w:r w:rsidRPr="0088541D">
        <w:rPr>
          <w:rFonts w:asciiTheme="minorEastAsia" w:hAnsiTheme="minorEastAsia" w:cs="CIDFont+F4" w:hint="eastAsia"/>
          <w:b/>
          <w:kern w:val="0"/>
          <w:szCs w:val="21"/>
          <w:u w:val="single"/>
        </w:rPr>
        <w:t>円（</w:t>
      </w:r>
      <w:r w:rsidR="009B1512">
        <w:rPr>
          <w:rFonts w:asciiTheme="minorEastAsia" w:hAnsiTheme="minorEastAsia" w:cs="CIDFont+F4"/>
          <w:b/>
          <w:kern w:val="0"/>
          <w:szCs w:val="21"/>
          <w:u w:val="single"/>
        </w:rPr>
        <w:t>C</w:t>
      </w:r>
      <w:r w:rsidRPr="0088541D">
        <w:rPr>
          <w:rFonts w:asciiTheme="minorEastAsia" w:hAnsiTheme="minorEastAsia" w:cs="CIDFont+F4" w:hint="eastAsia"/>
          <w:b/>
          <w:kern w:val="0"/>
          <w:szCs w:val="21"/>
          <w:u w:val="single"/>
        </w:rPr>
        <w:t>＋</w:t>
      </w:r>
      <w:r w:rsidR="009B1512">
        <w:rPr>
          <w:rFonts w:asciiTheme="minorEastAsia" w:hAnsiTheme="minorEastAsia" w:cs="CIDFont+F4"/>
          <w:b/>
          <w:kern w:val="0"/>
          <w:szCs w:val="21"/>
          <w:u w:val="single"/>
        </w:rPr>
        <w:t>D</w:t>
      </w:r>
      <w:r w:rsidRPr="0088541D">
        <w:rPr>
          <w:rFonts w:asciiTheme="minorEastAsia" w:hAnsiTheme="minorEastAsia" w:cs="CIDFont+F4" w:hint="eastAsia"/>
          <w:b/>
          <w:kern w:val="0"/>
          <w:szCs w:val="21"/>
          <w:u w:val="single"/>
        </w:rPr>
        <w:t>）</w:t>
      </w:r>
      <w:r w:rsidRPr="0088541D">
        <w:rPr>
          <w:rFonts w:asciiTheme="minorEastAsia" w:hAnsiTheme="minorEastAsia" w:cs="CIDFont+F4" w:hint="eastAsia"/>
          <w:kern w:val="0"/>
          <w:szCs w:val="21"/>
        </w:rPr>
        <w:t>を記載してください。</w:t>
      </w:r>
    </w:p>
    <w:p w14:paraId="7BF91433" w14:textId="77777777" w:rsidR="009A125E" w:rsidRPr="0088541D" w:rsidRDefault="009A125E" w:rsidP="009A125E">
      <w:pPr>
        <w:autoSpaceDE w:val="0"/>
        <w:autoSpaceDN w:val="0"/>
        <w:adjustRightInd w:val="0"/>
        <w:jc w:val="left"/>
        <w:rPr>
          <w:rFonts w:asciiTheme="minorEastAsia" w:hAnsiTheme="minorEastAsia" w:cs="CIDFont+F4"/>
          <w:kern w:val="0"/>
          <w:szCs w:val="21"/>
        </w:rPr>
      </w:pPr>
      <w:r w:rsidRPr="0088541D">
        <w:rPr>
          <w:rFonts w:asciiTheme="minorEastAsia" w:hAnsiTheme="minorEastAsia" w:cs="CIDFont+F4" w:hint="eastAsia"/>
          <w:kern w:val="0"/>
          <w:szCs w:val="21"/>
        </w:rPr>
        <w:t>※介護保険対象額を超過する場合や、介護保険対象外工事により別途費用徴収する場合は、必ず、ただし書きで内訳が分かるように明記してください。</w:t>
      </w:r>
    </w:p>
    <w:p w14:paraId="19E34CF9" w14:textId="4D712FC1" w:rsidR="009A125E" w:rsidRPr="0088541D" w:rsidRDefault="009A125E" w:rsidP="009A125E">
      <w:pPr>
        <w:autoSpaceDE w:val="0"/>
        <w:autoSpaceDN w:val="0"/>
        <w:adjustRightInd w:val="0"/>
        <w:jc w:val="left"/>
        <w:rPr>
          <w:rFonts w:asciiTheme="minorEastAsia" w:hAnsiTheme="minorEastAsia" w:cs="CIDFont+F6"/>
          <w:kern w:val="0"/>
          <w:szCs w:val="21"/>
        </w:rPr>
      </w:pPr>
      <w:r>
        <w:rPr>
          <w:rFonts w:asciiTheme="minorEastAsia" w:hAnsiTheme="minorEastAsia" w:cs="CIDFont+F6" w:hint="eastAsia"/>
          <w:kern w:val="0"/>
          <w:szCs w:val="21"/>
        </w:rPr>
        <w:t>「○○</w:t>
      </w:r>
      <w:r w:rsidRPr="0088541D">
        <w:rPr>
          <w:rFonts w:asciiTheme="minorEastAsia" w:hAnsiTheme="minorEastAsia" w:cs="CIDFont+F6" w:hint="eastAsia"/>
          <w:kern w:val="0"/>
          <w:szCs w:val="21"/>
        </w:rPr>
        <w:t>工事（</w:t>
      </w:r>
      <w:r w:rsidRPr="0088541D">
        <w:rPr>
          <w:rFonts w:asciiTheme="minorEastAsia" w:hAnsiTheme="minorEastAsia" w:cs="CIDFont+F6"/>
          <w:kern w:val="0"/>
          <w:szCs w:val="21"/>
        </w:rPr>
        <w:t xml:space="preserve">90,000 </w:t>
      </w:r>
      <w:r w:rsidRPr="0088541D">
        <w:rPr>
          <w:rFonts w:asciiTheme="minorEastAsia" w:hAnsiTheme="minorEastAsia" w:cs="CIDFont+F6" w:hint="eastAsia"/>
          <w:kern w:val="0"/>
          <w:szCs w:val="21"/>
        </w:rPr>
        <w:t>円）の利用者負担額</w:t>
      </w:r>
      <w:r w:rsidRPr="0088541D">
        <w:rPr>
          <w:rFonts w:asciiTheme="minorEastAsia" w:hAnsiTheme="minorEastAsia" w:cs="CIDFont+F6"/>
          <w:kern w:val="0"/>
          <w:szCs w:val="21"/>
        </w:rPr>
        <w:t xml:space="preserve">6,667 </w:t>
      </w:r>
      <w:r w:rsidRPr="0088541D">
        <w:rPr>
          <w:rFonts w:asciiTheme="minorEastAsia" w:hAnsiTheme="minorEastAsia" w:cs="CIDFont+F6" w:hint="eastAsia"/>
          <w:kern w:val="0"/>
          <w:szCs w:val="21"/>
        </w:rPr>
        <w:t>円・超過負担額</w:t>
      </w:r>
      <w:r w:rsidRPr="0088541D">
        <w:rPr>
          <w:rFonts w:asciiTheme="minorEastAsia" w:hAnsiTheme="minorEastAsia" w:cs="CIDFont+F6"/>
          <w:kern w:val="0"/>
          <w:szCs w:val="21"/>
        </w:rPr>
        <w:t xml:space="preserve">23,333 </w:t>
      </w:r>
      <w:r w:rsidRPr="0088541D">
        <w:rPr>
          <w:rFonts w:asciiTheme="minorEastAsia" w:hAnsiTheme="minorEastAsia" w:cs="CIDFont+F6" w:hint="eastAsia"/>
          <w:kern w:val="0"/>
          <w:szCs w:val="21"/>
        </w:rPr>
        <w:t>円</w:t>
      </w:r>
      <w:r>
        <w:rPr>
          <w:rFonts w:asciiTheme="minorEastAsia" w:hAnsiTheme="minorEastAsia" w:cs="CIDFont+F6" w:hint="eastAsia"/>
          <w:kern w:val="0"/>
          <w:szCs w:val="21"/>
        </w:rPr>
        <w:t>」</w:t>
      </w:r>
    </w:p>
    <w:p w14:paraId="41813FCF" w14:textId="77777777" w:rsidR="003D2C14" w:rsidRPr="0088541D" w:rsidRDefault="003D2C14" w:rsidP="0088541D">
      <w:pPr>
        <w:autoSpaceDE w:val="0"/>
        <w:autoSpaceDN w:val="0"/>
        <w:adjustRightInd w:val="0"/>
        <w:jc w:val="left"/>
        <w:rPr>
          <w:rFonts w:asciiTheme="minorEastAsia" w:hAnsiTheme="minorEastAsia" w:cs="CIDFont+F6"/>
          <w:kern w:val="0"/>
          <w:szCs w:val="21"/>
        </w:rPr>
      </w:pPr>
    </w:p>
    <w:sectPr w:rsidR="003D2C14" w:rsidRPr="0088541D" w:rsidSect="00310F3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842B3" w14:textId="77777777" w:rsidR="00FC1F31" w:rsidRDefault="00FC1F31" w:rsidP="00B95B9C">
      <w:r>
        <w:separator/>
      </w:r>
    </w:p>
  </w:endnote>
  <w:endnote w:type="continuationSeparator" w:id="0">
    <w:p w14:paraId="76FC73D6" w14:textId="77777777" w:rsidR="00FC1F31" w:rsidRDefault="00FC1F31" w:rsidP="00B9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IDFont+F4">
    <w:altName w:val="游ゴシック"/>
    <w:panose1 w:val="00000000000000000000"/>
    <w:charset w:val="80"/>
    <w:family w:val="auto"/>
    <w:notTrueType/>
    <w:pitch w:val="default"/>
    <w:sig w:usb0="00000001" w:usb1="08070000" w:usb2="00000010" w:usb3="00000000" w:csb0="00020000" w:csb1="00000000"/>
  </w:font>
  <w:font w:name="CIDFont+F6">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61E26" w14:textId="77777777" w:rsidR="00FC1F31" w:rsidRDefault="00FC1F31" w:rsidP="00B95B9C">
      <w:r>
        <w:separator/>
      </w:r>
    </w:p>
  </w:footnote>
  <w:footnote w:type="continuationSeparator" w:id="0">
    <w:p w14:paraId="66B63E6E" w14:textId="77777777" w:rsidR="00FC1F31" w:rsidRDefault="00FC1F31" w:rsidP="00B95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2E0A2E"/>
    <w:multiLevelType w:val="hybridMultilevel"/>
    <w:tmpl w:val="6A387A12"/>
    <w:lvl w:ilvl="0" w:tplc="FF7CBFB8">
      <w:start w:val="1"/>
      <w:numFmt w:val="upperLetter"/>
      <w:lvlText w:val="(%1)"/>
      <w:lvlJc w:val="left"/>
      <w:pPr>
        <w:ind w:left="377" w:hanging="37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A1"/>
    <w:rsid w:val="000E2AE0"/>
    <w:rsid w:val="000F3F29"/>
    <w:rsid w:val="0014795A"/>
    <w:rsid w:val="001B0D15"/>
    <w:rsid w:val="001F75A1"/>
    <w:rsid w:val="002043F6"/>
    <w:rsid w:val="00220911"/>
    <w:rsid w:val="00254EF9"/>
    <w:rsid w:val="00264E44"/>
    <w:rsid w:val="002716E5"/>
    <w:rsid w:val="002D7D8A"/>
    <w:rsid w:val="003074FE"/>
    <w:rsid w:val="00310F35"/>
    <w:rsid w:val="003303D4"/>
    <w:rsid w:val="00335473"/>
    <w:rsid w:val="0039285E"/>
    <w:rsid w:val="003D2C14"/>
    <w:rsid w:val="004459E0"/>
    <w:rsid w:val="00460166"/>
    <w:rsid w:val="004E525F"/>
    <w:rsid w:val="005535F7"/>
    <w:rsid w:val="0058579D"/>
    <w:rsid w:val="00596EBE"/>
    <w:rsid w:val="0064142E"/>
    <w:rsid w:val="00673E88"/>
    <w:rsid w:val="006944A2"/>
    <w:rsid w:val="006B48D4"/>
    <w:rsid w:val="006D3B4C"/>
    <w:rsid w:val="00740B68"/>
    <w:rsid w:val="00761988"/>
    <w:rsid w:val="00782E79"/>
    <w:rsid w:val="0079548A"/>
    <w:rsid w:val="007A165A"/>
    <w:rsid w:val="007B2361"/>
    <w:rsid w:val="007B3E89"/>
    <w:rsid w:val="008008D7"/>
    <w:rsid w:val="00860B1E"/>
    <w:rsid w:val="0088541D"/>
    <w:rsid w:val="008B19D4"/>
    <w:rsid w:val="008E053B"/>
    <w:rsid w:val="008F2094"/>
    <w:rsid w:val="008F42B9"/>
    <w:rsid w:val="00916BEB"/>
    <w:rsid w:val="00920CF8"/>
    <w:rsid w:val="009325ED"/>
    <w:rsid w:val="009975C9"/>
    <w:rsid w:val="009A125E"/>
    <w:rsid w:val="009B1512"/>
    <w:rsid w:val="009F1F4B"/>
    <w:rsid w:val="00A43DF6"/>
    <w:rsid w:val="00A93A03"/>
    <w:rsid w:val="00B04DD1"/>
    <w:rsid w:val="00B95B9C"/>
    <w:rsid w:val="00BB1EDF"/>
    <w:rsid w:val="00C53CC8"/>
    <w:rsid w:val="00CC3C5B"/>
    <w:rsid w:val="00D61553"/>
    <w:rsid w:val="00D70046"/>
    <w:rsid w:val="00D94367"/>
    <w:rsid w:val="00DC478D"/>
    <w:rsid w:val="00E0603C"/>
    <w:rsid w:val="00E47A28"/>
    <w:rsid w:val="00F3584C"/>
    <w:rsid w:val="00FC1F31"/>
    <w:rsid w:val="00FC4BD2"/>
    <w:rsid w:val="00FD7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368C5D9"/>
  <w15:chartTrackingRefBased/>
  <w15:docId w15:val="{F645E321-3393-4809-BB61-890B2FC6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B9C"/>
    <w:pPr>
      <w:tabs>
        <w:tab w:val="center" w:pos="4252"/>
        <w:tab w:val="right" w:pos="8504"/>
      </w:tabs>
      <w:snapToGrid w:val="0"/>
    </w:pPr>
  </w:style>
  <w:style w:type="character" w:customStyle="1" w:styleId="a4">
    <w:name w:val="ヘッダー (文字)"/>
    <w:basedOn w:val="a0"/>
    <w:link w:val="a3"/>
    <w:uiPriority w:val="99"/>
    <w:rsid w:val="00B95B9C"/>
  </w:style>
  <w:style w:type="paragraph" w:styleId="a5">
    <w:name w:val="footer"/>
    <w:basedOn w:val="a"/>
    <w:link w:val="a6"/>
    <w:uiPriority w:val="99"/>
    <w:unhideWhenUsed/>
    <w:rsid w:val="00B95B9C"/>
    <w:pPr>
      <w:tabs>
        <w:tab w:val="center" w:pos="4252"/>
        <w:tab w:val="right" w:pos="8504"/>
      </w:tabs>
      <w:snapToGrid w:val="0"/>
    </w:pPr>
  </w:style>
  <w:style w:type="character" w:customStyle="1" w:styleId="a6">
    <w:name w:val="フッター (文字)"/>
    <w:basedOn w:val="a0"/>
    <w:link w:val="a5"/>
    <w:uiPriority w:val="99"/>
    <w:rsid w:val="00B95B9C"/>
  </w:style>
  <w:style w:type="table" w:styleId="a7">
    <w:name w:val="Table Grid"/>
    <w:basedOn w:val="a1"/>
    <w:uiPriority w:val="39"/>
    <w:rsid w:val="00B95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975C9"/>
    <w:pPr>
      <w:ind w:leftChars="400" w:left="840"/>
    </w:pPr>
  </w:style>
  <w:style w:type="paragraph" w:styleId="a9">
    <w:name w:val="Balloon Text"/>
    <w:basedOn w:val="a"/>
    <w:link w:val="aa"/>
    <w:uiPriority w:val="99"/>
    <w:semiHidden/>
    <w:unhideWhenUsed/>
    <w:rsid w:val="009975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75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D744D-4D0B-4CF6-B595-BF79382B6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08050114@care.east-mikawa.local</dc:creator>
  <cp:keywords/>
  <dc:description/>
  <cp:lastModifiedBy>toyoAdmin</cp:lastModifiedBy>
  <cp:revision>44</cp:revision>
  <cp:lastPrinted>2023-08-15T02:34:00Z</cp:lastPrinted>
  <dcterms:created xsi:type="dcterms:W3CDTF">2023-07-31T09:37:00Z</dcterms:created>
  <dcterms:modified xsi:type="dcterms:W3CDTF">2023-08-25T00:36:00Z</dcterms:modified>
</cp:coreProperties>
</file>